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7803E" w14:textId="77777777" w:rsidR="001325B0" w:rsidRPr="006F0479" w:rsidRDefault="001325B0" w:rsidP="001325B0">
      <w:pPr>
        <w:rPr>
          <w:rFonts w:ascii="Nunito Sans" w:hAnsi="Nunito Sans" w:cs="Tahoma"/>
          <w:caps/>
          <w:szCs w:val="20"/>
        </w:rPr>
      </w:pPr>
    </w:p>
    <w:p w14:paraId="4096ED20" w14:textId="3A4CDAD3" w:rsidR="001325B0" w:rsidRPr="006F0479" w:rsidRDefault="001325B0" w:rsidP="00294CE6">
      <w:pPr>
        <w:jc w:val="both"/>
        <w:rPr>
          <w:rFonts w:ascii="Nunito Sans" w:hAnsi="Nunito Sans" w:cs="Tahoma"/>
          <w:color w:val="92D050"/>
          <w:szCs w:val="20"/>
          <w:lang w:val="lt-LT"/>
        </w:rPr>
      </w:pPr>
    </w:p>
    <w:p w14:paraId="01FB2408" w14:textId="77777777" w:rsidR="00C97DCD" w:rsidRPr="006F0479" w:rsidRDefault="00C97DCD" w:rsidP="001325B0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549C6C4B" w14:textId="1D3EFDCB" w:rsidR="00A1089E" w:rsidRPr="004A2B72" w:rsidRDefault="00A1089E" w:rsidP="00A1089E">
      <w:pPr>
        <w:ind w:firstLine="567"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  <w:r w:rsidRPr="004A2B72">
        <w:rPr>
          <w:rFonts w:ascii="Calibri" w:hAnsi="Calibri" w:cs="Calibri"/>
          <w:b/>
          <w:bCs/>
          <w:sz w:val="22"/>
          <w:szCs w:val="22"/>
          <w:lang w:val="lt-LT"/>
        </w:rPr>
        <w:t>AB AMBER GRID</w:t>
      </w:r>
    </w:p>
    <w:p w14:paraId="34060743" w14:textId="4C3ED90F" w:rsidR="00812547" w:rsidRPr="004D475C" w:rsidRDefault="00812547" w:rsidP="00812547">
      <w:pPr>
        <w:ind w:firstLine="567"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</w:p>
    <w:p w14:paraId="665156AD" w14:textId="77777777" w:rsidR="00812547" w:rsidRPr="004D475C" w:rsidRDefault="00812547" w:rsidP="00812547">
      <w:pPr>
        <w:ind w:firstLine="567"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  <w:r w:rsidRPr="004D475C">
        <w:rPr>
          <w:rFonts w:ascii="Calibri" w:hAnsi="Calibri" w:cs="Calibri"/>
          <w:b/>
          <w:bCs/>
          <w:sz w:val="22"/>
          <w:szCs w:val="22"/>
          <w:lang w:val="lt-LT"/>
        </w:rPr>
        <w:t>CONSULTATION WITH MARKET PLAYERS</w:t>
      </w:r>
    </w:p>
    <w:p w14:paraId="4D0AB71A" w14:textId="0C16AE6B" w:rsidR="002244AE" w:rsidRPr="002244AE" w:rsidRDefault="002244AE" w:rsidP="002244AE">
      <w:pPr>
        <w:jc w:val="center"/>
        <w:textAlignment w:val="baseline"/>
        <w:rPr>
          <w:rFonts w:ascii="Calibri" w:eastAsia="Times New Roman" w:hAnsi="Calibri" w:cs="Calibri"/>
          <w:b/>
          <w:bCs/>
          <w:caps/>
          <w:sz w:val="22"/>
          <w:szCs w:val="22"/>
          <w:lang w:eastAsia="lt-LT"/>
        </w:rPr>
      </w:pPr>
      <w:r w:rsidRPr="002244AE">
        <w:rPr>
          <w:rFonts w:ascii="Calibri" w:eastAsia="Times New Roman" w:hAnsi="Calibri" w:cs="Calibri"/>
          <w:b/>
          <w:bCs/>
          <w:caps/>
          <w:sz w:val="22"/>
          <w:szCs w:val="22"/>
          <w:lang w:eastAsia="lt-LT"/>
        </w:rPr>
        <w:t>for the provision of A SOFTWARE SOLUTION service for</w:t>
      </w:r>
    </w:p>
    <w:p w14:paraId="2F1F4766" w14:textId="5D2DF412" w:rsidR="002244AE" w:rsidRPr="002244AE" w:rsidRDefault="002244AE" w:rsidP="002244AE">
      <w:pPr>
        <w:jc w:val="center"/>
        <w:textAlignment w:val="baseline"/>
        <w:rPr>
          <w:rFonts w:ascii="Calibri" w:eastAsia="Times New Roman" w:hAnsi="Calibri" w:cs="Calibri"/>
          <w:b/>
          <w:bCs/>
          <w:caps/>
          <w:sz w:val="22"/>
          <w:szCs w:val="22"/>
          <w:lang w:eastAsia="lt-LT"/>
        </w:rPr>
      </w:pPr>
      <w:r w:rsidRPr="002244AE">
        <w:rPr>
          <w:rFonts w:ascii="Calibri" w:eastAsia="Times New Roman" w:hAnsi="Calibri" w:cs="Calibri"/>
          <w:b/>
          <w:bCs/>
          <w:caps/>
          <w:sz w:val="22"/>
          <w:szCs w:val="22"/>
          <w:lang w:eastAsia="lt-LT"/>
        </w:rPr>
        <w:t>the registry of guarantees of origin FOR RENEWABLE gas,</w:t>
      </w:r>
    </w:p>
    <w:p w14:paraId="453390C7" w14:textId="5E02DD8F" w:rsidR="00C97DCD" w:rsidRDefault="002244AE" w:rsidP="002244AE">
      <w:pPr>
        <w:ind w:firstLine="567"/>
        <w:jc w:val="center"/>
        <w:rPr>
          <w:rFonts w:ascii="Calibri" w:hAnsi="Calibri" w:cs="Calibri"/>
          <w:color w:val="000000"/>
          <w:sz w:val="22"/>
          <w:szCs w:val="22"/>
          <w:lang w:val="lt-LT"/>
        </w:rPr>
      </w:pPr>
      <w:r w:rsidRPr="002244AE">
        <w:rPr>
          <w:rFonts w:ascii="Calibri" w:eastAsia="Times New Roman" w:hAnsi="Calibri" w:cs="Calibri"/>
          <w:b/>
          <w:bCs/>
          <w:caps/>
          <w:sz w:val="22"/>
          <w:szCs w:val="22"/>
          <w:lang w:eastAsia="lt-LT"/>
        </w:rPr>
        <w:t>ITS Implementation, maintenance and SUPPORT</w:t>
      </w:r>
    </w:p>
    <w:p w14:paraId="6915FB93" w14:textId="77777777" w:rsidR="00ED7259" w:rsidRDefault="00ED7259" w:rsidP="001325B0">
      <w:pPr>
        <w:ind w:firstLine="567"/>
        <w:jc w:val="both"/>
        <w:rPr>
          <w:rFonts w:ascii="Calibri" w:hAnsi="Calibri" w:cs="Calibri"/>
          <w:color w:val="000000"/>
          <w:sz w:val="22"/>
          <w:szCs w:val="22"/>
          <w:lang w:val="lt-LT"/>
        </w:rPr>
      </w:pPr>
    </w:p>
    <w:p w14:paraId="340829FC" w14:textId="2FE1FC04" w:rsidR="00A00161" w:rsidRPr="00A00161" w:rsidRDefault="00A00161" w:rsidP="00A00161">
      <w:pPr>
        <w:jc w:val="both"/>
        <w:textAlignment w:val="baseline"/>
        <w:rPr>
          <w:rFonts w:ascii="Calibri" w:hAnsi="Calibri" w:cs="Calibri"/>
          <w:color w:val="000000"/>
          <w:sz w:val="22"/>
          <w:szCs w:val="22"/>
          <w:lang w:val="en-GB"/>
        </w:rPr>
      </w:pPr>
      <w:r w:rsidRPr="002244AE">
        <w:rPr>
          <w:rFonts w:ascii="Calibri" w:hAnsi="Calibri" w:cs="Calibri"/>
          <w:color w:val="000000"/>
          <w:sz w:val="22"/>
          <w:szCs w:val="22"/>
          <w:lang w:val="en-GB"/>
        </w:rPr>
        <w:t xml:space="preserve">AB </w:t>
      </w:r>
      <w:r w:rsidR="00ED7259" w:rsidRPr="002244AE">
        <w:rPr>
          <w:rFonts w:ascii="Calibri" w:hAnsi="Calibri" w:cs="Calibri"/>
          <w:color w:val="000000"/>
          <w:sz w:val="22"/>
          <w:szCs w:val="22"/>
          <w:lang w:val="en-GB"/>
        </w:rPr>
        <w:t xml:space="preserve">Amber Grid (hereinafter referred to as "the Customer") plans to </w:t>
      </w:r>
      <w:r>
        <w:rPr>
          <w:rFonts w:ascii="Calibri" w:hAnsi="Calibri" w:cs="Calibri"/>
          <w:color w:val="000000"/>
          <w:sz w:val="22"/>
          <w:szCs w:val="22"/>
          <w:lang w:val="en-GB"/>
        </w:rPr>
        <w:t xml:space="preserve">procure </w:t>
      </w:r>
      <w:r w:rsidRPr="00A00161">
        <w:rPr>
          <w:rFonts w:ascii="Calibri" w:hAnsi="Calibri" w:cs="Calibri"/>
          <w:color w:val="000000"/>
          <w:sz w:val="22"/>
          <w:szCs w:val="22"/>
          <w:lang w:val="en-GB"/>
        </w:rPr>
        <w:t xml:space="preserve">the provision of a software solution service (hereinafter - the Service) </w:t>
      </w:r>
      <w:r w:rsidR="00F162D2">
        <w:rPr>
          <w:rFonts w:ascii="Calibri" w:hAnsi="Calibri" w:cs="Calibri"/>
          <w:color w:val="000000"/>
          <w:sz w:val="22"/>
          <w:szCs w:val="22"/>
          <w:lang w:val="en-GB"/>
        </w:rPr>
        <w:t>for</w:t>
      </w:r>
      <w:r w:rsidRPr="00A00161">
        <w:rPr>
          <w:rFonts w:ascii="Calibri" w:hAnsi="Calibri" w:cs="Calibri"/>
          <w:color w:val="000000"/>
          <w:sz w:val="22"/>
          <w:szCs w:val="22"/>
          <w:lang w:val="en-GB"/>
        </w:rPr>
        <w:t xml:space="preserve"> access the electronic online </w:t>
      </w:r>
      <w:r w:rsidR="003803BA">
        <w:rPr>
          <w:rFonts w:ascii="Calibri" w:hAnsi="Calibri" w:cs="Calibri"/>
          <w:color w:val="000000"/>
          <w:sz w:val="22"/>
          <w:szCs w:val="22"/>
          <w:lang w:val="en-GB"/>
        </w:rPr>
        <w:t>Guarantees of Origin</w:t>
      </w:r>
      <w:r w:rsidRPr="00A00161">
        <w:rPr>
          <w:rFonts w:ascii="Calibri" w:hAnsi="Calibri" w:cs="Calibri"/>
          <w:color w:val="000000"/>
          <w:sz w:val="22"/>
          <w:szCs w:val="22"/>
          <w:lang w:val="en-GB"/>
        </w:rPr>
        <w:t xml:space="preserve"> Registry (hereinafter - the Registry), it’s implementation, maintenance and support are purchased to ensure the access to the Registry for the energy producers in Lithuania, traders, suppliers and other market participants (hereinafter – the Participant) and carry out transactions for GOs. The purchased Service ensures GOs administration to be in line with the European Union’s and national legislation, transparency of data and user-friendly access for market Participants.  </w:t>
      </w:r>
    </w:p>
    <w:p w14:paraId="28428EF8" w14:textId="45C65746" w:rsidR="00ED7259" w:rsidRPr="002244AE" w:rsidRDefault="00ED7259" w:rsidP="00A00161">
      <w:pPr>
        <w:jc w:val="both"/>
        <w:textAlignment w:val="baseline"/>
        <w:rPr>
          <w:rFonts w:ascii="Calibri" w:hAnsi="Calibri" w:cs="Calibri"/>
          <w:color w:val="000000"/>
          <w:sz w:val="22"/>
          <w:szCs w:val="22"/>
          <w:lang w:val="en-GB"/>
        </w:rPr>
      </w:pPr>
    </w:p>
    <w:p w14:paraId="03621C92" w14:textId="77777777" w:rsidR="006B4ECF" w:rsidRPr="002244AE" w:rsidRDefault="006B4ECF" w:rsidP="00D74063">
      <w:pPr>
        <w:jc w:val="both"/>
        <w:rPr>
          <w:rFonts w:ascii="Calibri" w:hAnsi="Calibri" w:cs="Calibri"/>
          <w:color w:val="000000" w:themeColor="text1"/>
          <w:sz w:val="22"/>
          <w:szCs w:val="22"/>
          <w:lang w:val="en-GB"/>
        </w:rPr>
      </w:pPr>
    </w:p>
    <w:p w14:paraId="3BA51CEA" w14:textId="1913AD98" w:rsidR="006B4ECF" w:rsidRPr="002244AE" w:rsidRDefault="003803BA" w:rsidP="003803BA">
      <w:pPr>
        <w:jc w:val="both"/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>
        <w:rPr>
          <w:rFonts w:ascii="Calibri" w:hAnsi="Calibri" w:cs="Calibri"/>
          <w:color w:val="000000" w:themeColor="text1"/>
          <w:sz w:val="22"/>
          <w:szCs w:val="22"/>
          <w:lang w:val="en-GB"/>
        </w:rPr>
        <w:t>Amber Grid</w:t>
      </w:r>
      <w:r w:rsidR="001C669E" w:rsidRPr="002244AE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shall carry out a pre-consultation </w:t>
      </w:r>
      <w:r>
        <w:rPr>
          <w:rFonts w:ascii="Calibri" w:hAnsi="Calibri" w:cs="Calibri"/>
          <w:color w:val="000000" w:themeColor="text1"/>
          <w:sz w:val="22"/>
          <w:szCs w:val="22"/>
          <w:lang w:val="en-GB"/>
        </w:rPr>
        <w:t>with</w:t>
      </w:r>
      <w:r w:rsidR="001C669E" w:rsidRPr="002244AE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market participants</w:t>
      </w:r>
      <w:r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to </w:t>
      </w:r>
      <w:r w:rsidR="00C17636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gather </w:t>
      </w:r>
      <w:r w:rsidR="001C669E" w:rsidRPr="002244AE">
        <w:rPr>
          <w:rFonts w:ascii="Calibri" w:hAnsi="Calibri" w:cs="Calibri"/>
          <w:color w:val="000000" w:themeColor="text1"/>
          <w:sz w:val="22"/>
          <w:szCs w:val="22"/>
          <w:lang w:val="en-GB"/>
        </w:rPr>
        <w:t>responses from market participants ("S</w:t>
      </w:r>
      <w:r w:rsidR="00AE6AC5">
        <w:rPr>
          <w:rFonts w:ascii="Calibri" w:hAnsi="Calibri" w:cs="Calibri"/>
          <w:color w:val="000000" w:themeColor="text1"/>
          <w:sz w:val="22"/>
          <w:szCs w:val="22"/>
          <w:lang w:val="en-GB"/>
        </w:rPr>
        <w:t>ervice Providers</w:t>
      </w:r>
      <w:r w:rsidR="001C669E" w:rsidRPr="002244AE">
        <w:rPr>
          <w:rFonts w:ascii="Calibri" w:hAnsi="Calibri" w:cs="Calibri"/>
          <w:color w:val="000000" w:themeColor="text1"/>
          <w:sz w:val="22"/>
          <w:szCs w:val="22"/>
          <w:lang w:val="en-GB"/>
        </w:rPr>
        <w:t>") on issues relevant to the Customer.</w:t>
      </w:r>
    </w:p>
    <w:p w14:paraId="37F6651D" w14:textId="77777777" w:rsidR="006B4ECF" w:rsidRPr="004D475C" w:rsidRDefault="006B4ECF" w:rsidP="006B4ECF">
      <w:pPr>
        <w:ind w:firstLine="567"/>
        <w:jc w:val="both"/>
        <w:rPr>
          <w:rFonts w:ascii="Calibri" w:hAnsi="Calibri" w:cs="Calibri"/>
          <w:color w:val="000000" w:themeColor="text1"/>
          <w:sz w:val="22"/>
          <w:szCs w:val="22"/>
          <w:lang w:val="lt-LT"/>
        </w:rPr>
      </w:pPr>
    </w:p>
    <w:p w14:paraId="528CE1A6" w14:textId="77777777" w:rsidR="00810C42" w:rsidRPr="004D475C" w:rsidRDefault="00810C42" w:rsidP="001325B0">
      <w:pPr>
        <w:ind w:firstLine="567"/>
        <w:jc w:val="both"/>
        <w:rPr>
          <w:rFonts w:ascii="Calibri" w:hAnsi="Calibri" w:cs="Calibri"/>
          <w:color w:val="000000"/>
          <w:sz w:val="22"/>
          <w:szCs w:val="22"/>
        </w:rPr>
        <w:sectPr w:rsidR="00810C42" w:rsidRPr="004D475C" w:rsidSect="00810C42">
          <w:headerReference w:type="default" r:id="rId11"/>
          <w:footerReference w:type="default" r:id="rId12"/>
          <w:headerReference w:type="first" r:id="rId13"/>
          <w:pgSz w:w="11900" w:h="16840"/>
          <w:pgMar w:top="1636" w:right="1127" w:bottom="1440" w:left="1800" w:header="426" w:footer="0" w:gutter="0"/>
          <w:cols w:space="708"/>
          <w:titlePg/>
          <w:docGrid w:linePitch="360"/>
        </w:sectPr>
      </w:pPr>
    </w:p>
    <w:p w14:paraId="0B1C480E" w14:textId="2F80FCA7" w:rsidR="00D54D10" w:rsidRPr="004D475C" w:rsidRDefault="00D54D10" w:rsidP="00D54D10">
      <w:pPr>
        <w:rPr>
          <w:rFonts w:ascii="Calibri" w:eastAsia="Times New Roman" w:hAnsi="Calibri" w:cs="Calibri"/>
          <w:sz w:val="22"/>
          <w:szCs w:val="22"/>
          <w:lang w:val="en-GB"/>
        </w:rPr>
      </w:pPr>
      <w:r w:rsidRPr="004D475C">
        <w:rPr>
          <w:rFonts w:ascii="Calibri" w:eastAsia="Times New Roman" w:hAnsi="Calibri" w:cs="Calibri"/>
          <w:sz w:val="22"/>
          <w:szCs w:val="22"/>
          <w:lang w:val="en-GB"/>
        </w:rPr>
        <w:lastRenderedPageBreak/>
        <w:t xml:space="preserve">Please note that we will keep your answers with confidentiality. </w:t>
      </w:r>
    </w:p>
    <w:p w14:paraId="798C75CF" w14:textId="77777777" w:rsidR="007E4386" w:rsidRPr="004D475C" w:rsidRDefault="007E4386" w:rsidP="009E3BA5">
      <w:pPr>
        <w:ind w:firstLine="567"/>
        <w:jc w:val="both"/>
        <w:rPr>
          <w:rFonts w:ascii="Calibri" w:hAnsi="Calibri" w:cs="Calibri"/>
          <w:color w:val="000000"/>
          <w:sz w:val="22"/>
          <w:szCs w:val="22"/>
          <w:lang w:val="lt-LT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4724"/>
        <w:gridCol w:w="4756"/>
        <w:gridCol w:w="5121"/>
      </w:tblGrid>
      <w:tr w:rsidR="00D0136E" w:rsidRPr="004D475C" w14:paraId="0335DA76" w14:textId="77777777">
        <w:tc>
          <w:tcPr>
            <w:tcW w:w="4724" w:type="dxa"/>
          </w:tcPr>
          <w:p w14:paraId="16955F07" w14:textId="77777777" w:rsidR="00D0136E" w:rsidRPr="004D475C" w:rsidRDefault="00D0136E">
            <w:pPr>
              <w:jc w:val="both"/>
              <w:rPr>
                <w:rFonts w:ascii="Calibri" w:hAnsi="Calibri" w:cs="Calibri"/>
                <w:b/>
                <w:bCs/>
                <w:color w:val="92D050"/>
                <w:sz w:val="22"/>
                <w:szCs w:val="22"/>
              </w:rPr>
            </w:pPr>
            <w:r w:rsidRPr="004D475C">
              <w:rPr>
                <w:rFonts w:ascii="Calibri" w:hAnsi="Calibri" w:cs="Calibri"/>
                <w:b/>
                <w:bCs/>
                <w:color w:val="92D050"/>
                <w:sz w:val="22"/>
                <w:szCs w:val="22"/>
              </w:rPr>
              <w:t>Topic</w:t>
            </w:r>
          </w:p>
        </w:tc>
        <w:tc>
          <w:tcPr>
            <w:tcW w:w="4756" w:type="dxa"/>
          </w:tcPr>
          <w:p w14:paraId="7B6B475C" w14:textId="77777777" w:rsidR="00D0136E" w:rsidRPr="004D475C" w:rsidRDefault="00D0136E">
            <w:pPr>
              <w:jc w:val="both"/>
              <w:rPr>
                <w:rFonts w:ascii="Calibri" w:hAnsi="Calibri" w:cs="Calibri"/>
                <w:b/>
                <w:color w:val="92D050"/>
                <w:sz w:val="22"/>
                <w:szCs w:val="22"/>
              </w:rPr>
            </w:pPr>
            <w:r w:rsidRPr="004D475C">
              <w:rPr>
                <w:rFonts w:ascii="Calibri" w:hAnsi="Calibri" w:cs="Calibri"/>
                <w:b/>
                <w:color w:val="92D050"/>
                <w:sz w:val="22"/>
                <w:szCs w:val="22"/>
              </w:rPr>
              <w:t>Question</w:t>
            </w:r>
          </w:p>
        </w:tc>
        <w:tc>
          <w:tcPr>
            <w:tcW w:w="5121" w:type="dxa"/>
          </w:tcPr>
          <w:p w14:paraId="5D9DA0FC" w14:textId="77777777" w:rsidR="00D0136E" w:rsidRPr="004D475C" w:rsidRDefault="00D0136E">
            <w:pPr>
              <w:jc w:val="both"/>
              <w:rPr>
                <w:rFonts w:ascii="Calibri" w:hAnsi="Calibri" w:cs="Calibri"/>
                <w:b/>
                <w:bCs/>
                <w:color w:val="92D050"/>
                <w:sz w:val="22"/>
                <w:szCs w:val="22"/>
              </w:rPr>
            </w:pPr>
            <w:r w:rsidRPr="004D475C">
              <w:rPr>
                <w:rFonts w:ascii="Calibri" w:hAnsi="Calibri" w:cs="Calibri"/>
                <w:b/>
                <w:bCs/>
                <w:color w:val="92D050"/>
                <w:sz w:val="22"/>
                <w:szCs w:val="22"/>
              </w:rPr>
              <w:t>Answer/Comment</w:t>
            </w:r>
          </w:p>
        </w:tc>
      </w:tr>
      <w:tr w:rsidR="00D0136E" w:rsidRPr="004D475C" w14:paraId="1E71EC36" w14:textId="77777777">
        <w:tc>
          <w:tcPr>
            <w:tcW w:w="4724" w:type="dxa"/>
            <w:shd w:val="clear" w:color="auto" w:fill="459C53"/>
          </w:tcPr>
          <w:p w14:paraId="440A9E75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77" w:type="dxa"/>
            <w:gridSpan w:val="2"/>
            <w:shd w:val="clear" w:color="auto" w:fill="459C53"/>
          </w:tcPr>
          <w:p w14:paraId="666DD42F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136E" w:rsidRPr="004D475C" w14:paraId="5356CDD7" w14:textId="77777777">
        <w:tc>
          <w:tcPr>
            <w:tcW w:w="4724" w:type="dxa"/>
          </w:tcPr>
          <w:p w14:paraId="137FA4FE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D475C">
              <w:rPr>
                <w:rFonts w:ascii="Calibri" w:hAnsi="Calibri" w:cs="Calibri"/>
                <w:b/>
                <w:bCs/>
                <w:sz w:val="22"/>
                <w:szCs w:val="22"/>
              </w:rPr>
              <w:t>Participation in the tender</w:t>
            </w:r>
          </w:p>
        </w:tc>
        <w:tc>
          <w:tcPr>
            <w:tcW w:w="4756" w:type="dxa"/>
          </w:tcPr>
          <w:p w14:paraId="75EE9FF8" w14:textId="7940A6BA" w:rsidR="00D0136E" w:rsidRPr="001F1708" w:rsidRDefault="00D0136E" w:rsidP="001F1708">
            <w:pPr>
              <w:pStyle w:val="ListParagraph"/>
              <w:numPr>
                <w:ilvl w:val="0"/>
                <w:numId w:val="26"/>
              </w:numPr>
              <w:tabs>
                <w:tab w:val="left" w:pos="270"/>
                <w:tab w:val="left" w:pos="993"/>
              </w:tabs>
              <w:ind w:left="270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475C">
              <w:rPr>
                <w:rFonts w:ascii="Calibri" w:hAnsi="Calibri" w:cs="Calibri"/>
                <w:color w:val="000000"/>
                <w:sz w:val="22"/>
                <w:szCs w:val="22"/>
              </w:rPr>
              <w:t>Would you be planning to submit the proposal for this tender? Under which conditions?</w:t>
            </w:r>
          </w:p>
        </w:tc>
        <w:tc>
          <w:tcPr>
            <w:tcW w:w="5121" w:type="dxa"/>
          </w:tcPr>
          <w:p w14:paraId="5E7BED98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136E" w:rsidRPr="004D475C" w14:paraId="2117E8CA" w14:textId="77777777">
        <w:tc>
          <w:tcPr>
            <w:tcW w:w="14601" w:type="dxa"/>
            <w:gridSpan w:val="3"/>
            <w:shd w:val="clear" w:color="auto" w:fill="459C53"/>
          </w:tcPr>
          <w:p w14:paraId="442380FB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136E" w:rsidRPr="004D475C" w14:paraId="7CADA19B" w14:textId="77777777">
        <w:tc>
          <w:tcPr>
            <w:tcW w:w="4724" w:type="dxa"/>
            <w:shd w:val="clear" w:color="auto" w:fill="auto"/>
          </w:tcPr>
          <w:p w14:paraId="2D4A4B6D" w14:textId="46457FDC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63C575D" w14:textId="6E0BFC04" w:rsidR="00D0136E" w:rsidRPr="004D475C" w:rsidRDefault="008450CF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450C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Initial </w:t>
            </w:r>
            <w:r w:rsidR="004F58D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procurement</w:t>
            </w:r>
            <w:r w:rsidRPr="008450C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documentation</w:t>
            </w:r>
          </w:p>
          <w:p w14:paraId="23F03832" w14:textId="77777777" w:rsidR="00D0136E" w:rsidRPr="004D475C" w:rsidRDefault="00D0136E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1A88C7C" w14:textId="77777777" w:rsidR="00D0136E" w:rsidRPr="004D475C" w:rsidRDefault="00D0136E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756" w:type="dxa"/>
            <w:shd w:val="clear" w:color="auto" w:fill="auto"/>
          </w:tcPr>
          <w:p w14:paraId="27F6175B" w14:textId="01F5F3BC" w:rsidR="00B670A1" w:rsidRDefault="002E36BA" w:rsidP="00F268FC">
            <w:pPr>
              <w:pStyle w:val="ListParagraph"/>
              <w:numPr>
                <w:ilvl w:val="0"/>
                <w:numId w:val="25"/>
              </w:numPr>
              <w:ind w:left="270" w:hanging="284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2E36BA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Are </w:t>
            </w:r>
            <w:r w:rsidR="00E03A07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procurement</w:t>
            </w:r>
            <w:r w:rsidRPr="002E36BA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documents </w:t>
            </w:r>
            <w:r w:rsidR="00E03A07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detailed enough</w:t>
            </w:r>
            <w:r w:rsidRPr="002E36BA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and </w:t>
            </w:r>
            <w:r w:rsidR="00E03A07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clear to understand</w:t>
            </w:r>
            <w:r w:rsidRPr="002E36BA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? Is </w:t>
            </w:r>
            <w:r w:rsidR="00C17636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the</w:t>
            </w:r>
            <w:r w:rsidRPr="002E36BA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description </w:t>
            </w:r>
            <w:r w:rsidR="00C17636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sufficient </w:t>
            </w:r>
            <w:r w:rsidR="008E28A3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to understand the purpose of the procurement? </w:t>
            </w:r>
          </w:p>
          <w:p w14:paraId="6D277DC8" w14:textId="344C4746" w:rsidR="00B670A1" w:rsidRPr="00A21C68" w:rsidRDefault="00D54BB5" w:rsidP="00F268FC">
            <w:pPr>
              <w:pStyle w:val="ListParagraph"/>
              <w:numPr>
                <w:ilvl w:val="0"/>
                <w:numId w:val="25"/>
              </w:numPr>
              <w:ind w:left="270" w:hanging="284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54BB5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Does the </w:t>
            </w:r>
            <w:r w:rsidR="0079188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procurement</w:t>
            </w:r>
            <w:r w:rsidRPr="00D54BB5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documentation </w:t>
            </w:r>
            <w:r w:rsidR="0079188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meet</w:t>
            </w:r>
            <w:r w:rsidRPr="00D54BB5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the </w:t>
            </w:r>
            <w:r w:rsidR="0079188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service</w:t>
            </w:r>
            <w:r w:rsidRPr="00D54BB5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available on the market? </w:t>
            </w:r>
            <w:r w:rsidR="00A21C68" w:rsidRPr="00A21C68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Is there an </w:t>
            </w:r>
            <w:proofErr w:type="gramStart"/>
            <w:r w:rsidR="00E03A07" w:rsidRPr="00A21C68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unjustified </w:t>
            </w:r>
            <w:r w:rsidR="004F58D0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limitations</w:t>
            </w:r>
            <w:proofErr w:type="gramEnd"/>
            <w:r w:rsidR="00A21C68" w:rsidRPr="00A21C68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</w:t>
            </w:r>
            <w:r w:rsidR="0079188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related to</w:t>
            </w:r>
            <w:r w:rsidR="00A21C68" w:rsidRPr="00A21C68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competition?</w:t>
            </w:r>
          </w:p>
          <w:p w14:paraId="24966A7D" w14:textId="6609468C" w:rsidR="00D0136E" w:rsidRPr="000D4FA8" w:rsidRDefault="000700E3" w:rsidP="000D4FA8">
            <w:pPr>
              <w:pStyle w:val="ListParagraph"/>
              <w:numPr>
                <w:ilvl w:val="0"/>
                <w:numId w:val="25"/>
              </w:numPr>
              <w:ind w:left="270" w:hanging="284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0700E3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Are there any redundant requirements in the procurement</w:t>
            </w:r>
            <w:r w:rsidR="00E41392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documents</w:t>
            </w:r>
            <w:r w:rsidRPr="000700E3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provided? If yes, which requirements are excessive and why?</w:t>
            </w:r>
          </w:p>
        </w:tc>
        <w:tc>
          <w:tcPr>
            <w:tcW w:w="5121" w:type="dxa"/>
            <w:shd w:val="clear" w:color="auto" w:fill="auto"/>
          </w:tcPr>
          <w:p w14:paraId="397FF382" w14:textId="77777777" w:rsidR="00D0136E" w:rsidRPr="00FD3879" w:rsidRDefault="00D0136E" w:rsidP="00FD3879">
            <w:pPr>
              <w:shd w:val="clear" w:color="auto" w:fill="FFFFFF"/>
              <w:tabs>
                <w:tab w:val="left" w:pos="1134"/>
              </w:tabs>
              <w:jc w:val="both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0136E" w:rsidRPr="004D475C" w14:paraId="0C663F22" w14:textId="77777777">
        <w:tc>
          <w:tcPr>
            <w:tcW w:w="14601" w:type="dxa"/>
            <w:gridSpan w:val="3"/>
            <w:shd w:val="clear" w:color="auto" w:fill="459C53"/>
          </w:tcPr>
          <w:p w14:paraId="2C1DC047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136E" w:rsidRPr="004D475C" w14:paraId="2EABB028" w14:textId="77777777" w:rsidTr="00684E58">
        <w:trPr>
          <w:trHeight w:val="702"/>
        </w:trPr>
        <w:tc>
          <w:tcPr>
            <w:tcW w:w="4724" w:type="dxa"/>
            <w:shd w:val="clear" w:color="auto" w:fill="FFFFFF" w:themeFill="background1"/>
          </w:tcPr>
          <w:p w14:paraId="45B8F076" w14:textId="3DA5AAC6" w:rsidR="00757611" w:rsidRPr="00757611" w:rsidRDefault="00757611" w:rsidP="0075761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5761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Qualification </w:t>
            </w:r>
            <w:r w:rsidR="004F58D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and experience </w:t>
            </w:r>
            <w:r w:rsidRPr="0075761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requirements </w:t>
            </w:r>
          </w:p>
          <w:p w14:paraId="4990BEF0" w14:textId="0A3CCDD2" w:rsidR="00D0136E" w:rsidRPr="004D475C" w:rsidRDefault="00D0136E" w:rsidP="00757611">
            <w:pPr>
              <w:jc w:val="both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756" w:type="dxa"/>
            <w:shd w:val="clear" w:color="auto" w:fill="FFFFFF" w:themeFill="background1"/>
          </w:tcPr>
          <w:p w14:paraId="42425ADD" w14:textId="66EDF573" w:rsidR="00D0136E" w:rsidRDefault="00131EA3" w:rsidP="00684E58">
            <w:pPr>
              <w:pStyle w:val="ListParagraph"/>
              <w:numPr>
                <w:ilvl w:val="0"/>
                <w:numId w:val="27"/>
              </w:numPr>
              <w:ind w:left="270" w:hanging="27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31EA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Are the qualification requirements for the </w:t>
            </w:r>
            <w:r w:rsidR="004F58D0">
              <w:rPr>
                <w:rFonts w:ascii="Calibri" w:hAnsi="Calibri" w:cs="Calibri"/>
                <w:color w:val="000000"/>
                <w:sz w:val="22"/>
                <w:szCs w:val="22"/>
              </w:rPr>
              <w:t>Service Provider</w:t>
            </w:r>
            <w:r w:rsidRPr="00131EA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A867CF">
              <w:rPr>
                <w:rFonts w:ascii="Calibri" w:hAnsi="Calibri" w:cs="Calibri"/>
                <w:color w:val="000000"/>
                <w:sz w:val="22"/>
                <w:szCs w:val="22"/>
              </w:rPr>
              <w:t>provided in a clear manner</w:t>
            </w:r>
            <w:r w:rsidRPr="00131EA3">
              <w:rPr>
                <w:rFonts w:ascii="Calibri" w:hAnsi="Calibri" w:cs="Calibri"/>
                <w:color w:val="000000"/>
                <w:sz w:val="22"/>
                <w:szCs w:val="22"/>
              </w:rPr>
              <w:t>?</w:t>
            </w:r>
          </w:p>
          <w:p w14:paraId="12741FC5" w14:textId="77F67C89" w:rsidR="00131EA3" w:rsidRDefault="00A867CF" w:rsidP="00684E58">
            <w:pPr>
              <w:pStyle w:val="ListParagraph"/>
              <w:numPr>
                <w:ilvl w:val="0"/>
                <w:numId w:val="27"/>
              </w:numPr>
              <w:ind w:left="270" w:hanging="27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Are there any</w:t>
            </w:r>
            <w:r w:rsidR="003E2311" w:rsidRPr="003E23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unr</w:t>
            </w:r>
            <w:r w:rsidR="003D173B"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3E2311" w:rsidRPr="003E2311">
              <w:rPr>
                <w:rFonts w:ascii="Calibri" w:hAnsi="Calibri" w:cs="Calibri"/>
                <w:color w:val="000000"/>
                <w:sz w:val="22"/>
                <w:szCs w:val="22"/>
              </w:rPr>
              <w:t>asonable and excessive requirements</w:t>
            </w:r>
            <w:r w:rsidR="003E2311">
              <w:rPr>
                <w:rFonts w:ascii="Calibri" w:hAnsi="Calibri" w:cs="Calibri"/>
                <w:color w:val="000000"/>
                <w:sz w:val="22"/>
                <w:szCs w:val="22"/>
              </w:rPr>
              <w:t>?</w:t>
            </w:r>
          </w:p>
          <w:p w14:paraId="1C69A157" w14:textId="15FF1A18" w:rsidR="002072B9" w:rsidRPr="002841E7" w:rsidRDefault="00C8116A" w:rsidP="002841E7">
            <w:pPr>
              <w:pStyle w:val="ListParagraph"/>
              <w:numPr>
                <w:ilvl w:val="0"/>
                <w:numId w:val="27"/>
              </w:numPr>
              <w:ind w:left="270" w:hanging="27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116A">
              <w:rPr>
                <w:rFonts w:ascii="Calibri" w:hAnsi="Calibri" w:cs="Calibri"/>
                <w:color w:val="000000"/>
                <w:sz w:val="22"/>
                <w:szCs w:val="22"/>
              </w:rPr>
              <w:t>What additional requirements would you suggest?</w:t>
            </w:r>
          </w:p>
        </w:tc>
        <w:tc>
          <w:tcPr>
            <w:tcW w:w="5121" w:type="dxa"/>
            <w:shd w:val="clear" w:color="auto" w:fill="FFFFFF" w:themeFill="background1"/>
          </w:tcPr>
          <w:p w14:paraId="1B5F361D" w14:textId="5CCD6EBA" w:rsidR="00D0136E" w:rsidRPr="004D475C" w:rsidRDefault="00D0136E" w:rsidP="009D5B4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672AD" w:rsidRPr="004D475C" w14:paraId="5A5DD2D6" w14:textId="77777777" w:rsidTr="00153ED6">
        <w:trPr>
          <w:trHeight w:val="841"/>
        </w:trPr>
        <w:tc>
          <w:tcPr>
            <w:tcW w:w="4724" w:type="dxa"/>
            <w:shd w:val="clear" w:color="auto" w:fill="FFFFFF" w:themeFill="background1"/>
          </w:tcPr>
          <w:p w14:paraId="381F6AB4" w14:textId="1CD69BBF" w:rsidR="001672AD" w:rsidRPr="00757611" w:rsidRDefault="008E58EB" w:rsidP="00757611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Time </w:t>
            </w:r>
            <w:r w:rsidR="002841E7">
              <w:rPr>
                <w:rFonts w:ascii="Calibri" w:hAnsi="Calibri" w:cs="Calibri"/>
                <w:b/>
                <w:bCs/>
                <w:sz w:val="22"/>
                <w:szCs w:val="22"/>
              </w:rPr>
              <w:t>schedule</w:t>
            </w:r>
          </w:p>
        </w:tc>
        <w:tc>
          <w:tcPr>
            <w:tcW w:w="4756" w:type="dxa"/>
            <w:shd w:val="clear" w:color="auto" w:fill="FFFFFF" w:themeFill="background1"/>
          </w:tcPr>
          <w:p w14:paraId="284D541C" w14:textId="7A048EC7" w:rsidR="001672AD" w:rsidRPr="003E1134" w:rsidRDefault="00054AA5" w:rsidP="00153ED6">
            <w:pPr>
              <w:pStyle w:val="ListParagraph"/>
              <w:numPr>
                <w:ilvl w:val="0"/>
                <w:numId w:val="28"/>
              </w:numPr>
              <w:ind w:left="270" w:hanging="28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Is the timeframe </w:t>
            </w:r>
            <w:r w:rsidR="003D17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provid</w:t>
            </w:r>
            <w:r w:rsidR="003D173B">
              <w:rPr>
                <w:rFonts w:ascii="Calibri" w:hAnsi="Calibri" w:cs="Calibri"/>
                <w:color w:val="000000"/>
                <w:sz w:val="22"/>
                <w:szCs w:val="22"/>
              </w:rPr>
              <w:t>e the Service described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the </w:t>
            </w:r>
            <w:r w:rsidR="001F1708">
              <w:rPr>
                <w:rFonts w:ascii="Calibri" w:hAnsi="Calibri" w:cs="Calibri"/>
                <w:color w:val="000000"/>
                <w:sz w:val="22"/>
                <w:szCs w:val="22"/>
              </w:rPr>
              <w:t>Technical Specification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83617A">
              <w:rPr>
                <w:rFonts w:ascii="Calibri" w:hAnsi="Calibri" w:cs="Calibri"/>
                <w:color w:val="000000"/>
                <w:sz w:val="22"/>
                <w:szCs w:val="22"/>
              </w:rPr>
              <w:t>acceptable? If not, please provide your comment.</w:t>
            </w:r>
            <w:r w:rsidR="003D17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21" w:type="dxa"/>
            <w:shd w:val="clear" w:color="auto" w:fill="FFFFFF" w:themeFill="background1"/>
          </w:tcPr>
          <w:p w14:paraId="39A06C0C" w14:textId="77777777" w:rsidR="001672AD" w:rsidRPr="004D475C" w:rsidRDefault="001672AD" w:rsidP="009D5B4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60625" w:rsidRPr="004D475C" w14:paraId="3B789E8D" w14:textId="77777777" w:rsidTr="00E006D8">
        <w:trPr>
          <w:trHeight w:val="555"/>
        </w:trPr>
        <w:tc>
          <w:tcPr>
            <w:tcW w:w="4724" w:type="dxa"/>
            <w:shd w:val="clear" w:color="auto" w:fill="FFFFFF" w:themeFill="background1"/>
          </w:tcPr>
          <w:p w14:paraId="2C96D6BB" w14:textId="29DBE12F" w:rsidR="00160625" w:rsidRDefault="00160625" w:rsidP="0016062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D475C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Pricing info</w:t>
            </w:r>
            <w:r w:rsidRPr="00160625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rmation</w:t>
            </w:r>
          </w:p>
        </w:tc>
        <w:tc>
          <w:tcPr>
            <w:tcW w:w="4756" w:type="dxa"/>
            <w:shd w:val="clear" w:color="auto" w:fill="FFFFFF" w:themeFill="background1"/>
          </w:tcPr>
          <w:p w14:paraId="31B88460" w14:textId="3B9DC608" w:rsidR="00160625" w:rsidRPr="00190011" w:rsidRDefault="0024023D" w:rsidP="00160625">
            <w:pPr>
              <w:pStyle w:val="ListParagraph"/>
              <w:numPr>
                <w:ilvl w:val="0"/>
                <w:numId w:val="3"/>
              </w:numPr>
              <w:rPr>
                <w:rFonts w:ascii="Calibri" w:eastAsiaTheme="minorHAnsi" w:hAnsi="Calibri" w:cs="Calibri"/>
                <w:sz w:val="22"/>
                <w:szCs w:val="22"/>
                <w:lang w:val="en-GB"/>
                <w14:ligatures w14:val="standardContextual"/>
              </w:rPr>
            </w:pPr>
            <w:r w:rsidRPr="004D475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Please indicate the preliminary price for the </w:t>
            </w:r>
            <w:r w:rsidR="0083617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Service provided </w:t>
            </w:r>
            <w:r w:rsidR="00530FB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 the </w:t>
            </w:r>
            <w:r w:rsidR="001F1708">
              <w:rPr>
                <w:rFonts w:ascii="Calibri" w:hAnsi="Calibri" w:cs="Calibri"/>
                <w:sz w:val="22"/>
                <w:szCs w:val="22"/>
                <w:lang w:val="en-GB"/>
              </w:rPr>
              <w:t>Technical Specification</w:t>
            </w:r>
            <w:r w:rsidRPr="004D475C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  <w:tc>
          <w:tcPr>
            <w:tcW w:w="5121" w:type="dxa"/>
            <w:shd w:val="clear" w:color="auto" w:fill="FFFFFF" w:themeFill="background1"/>
          </w:tcPr>
          <w:p w14:paraId="0EBB1DF3" w14:textId="77777777" w:rsidR="00160625" w:rsidRPr="004D475C" w:rsidRDefault="00160625" w:rsidP="009D5B4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002B5" w:rsidRPr="004D475C" w14:paraId="482F85B3" w14:textId="77777777" w:rsidTr="00190011">
        <w:trPr>
          <w:trHeight w:val="751"/>
        </w:trPr>
        <w:tc>
          <w:tcPr>
            <w:tcW w:w="4724" w:type="dxa"/>
            <w:shd w:val="clear" w:color="auto" w:fill="FFFFFF" w:themeFill="background1"/>
          </w:tcPr>
          <w:p w14:paraId="1AE703F9" w14:textId="5C81B594" w:rsidR="006002B5" w:rsidRPr="006002B5" w:rsidRDefault="006002B5" w:rsidP="00160625">
            <w:pPr>
              <w:jc w:val="both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6002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Pricing, influence on price</w:t>
            </w:r>
          </w:p>
        </w:tc>
        <w:tc>
          <w:tcPr>
            <w:tcW w:w="4756" w:type="dxa"/>
            <w:shd w:val="clear" w:color="auto" w:fill="FFFFFF" w:themeFill="background1"/>
          </w:tcPr>
          <w:p w14:paraId="2B9029FF" w14:textId="724BA73B" w:rsidR="00696876" w:rsidRPr="005D1C3F" w:rsidRDefault="00696876" w:rsidP="005D1C3F">
            <w:pPr>
              <w:pStyle w:val="ListParagraph"/>
              <w:numPr>
                <w:ilvl w:val="0"/>
                <w:numId w:val="29"/>
              </w:numPr>
              <w:ind w:left="412" w:hanging="426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9687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What factors </w:t>
            </w:r>
            <w:r w:rsidR="00530FB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will </w:t>
            </w:r>
            <w:r w:rsidRPr="00696876">
              <w:rPr>
                <w:rFonts w:ascii="Calibri" w:hAnsi="Calibri" w:cs="Calibri"/>
                <w:sz w:val="22"/>
                <w:szCs w:val="22"/>
                <w:lang w:val="en-GB"/>
              </w:rPr>
              <w:t>affect the price of</w:t>
            </w:r>
            <w:r w:rsidR="00530FB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</w:t>
            </w:r>
            <w:r w:rsidR="00410A25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="00530FBA">
              <w:rPr>
                <w:rFonts w:ascii="Calibri" w:hAnsi="Calibri" w:cs="Calibri"/>
                <w:sz w:val="22"/>
                <w:szCs w:val="22"/>
                <w:lang w:val="en-GB"/>
              </w:rPr>
              <w:t>ervice</w:t>
            </w:r>
            <w:r w:rsidRPr="00696876">
              <w:rPr>
                <w:rFonts w:ascii="Calibri" w:hAnsi="Calibri" w:cs="Calibri"/>
                <w:sz w:val="22"/>
                <w:szCs w:val="22"/>
                <w:lang w:val="en-GB"/>
              </w:rPr>
              <w:t>?</w:t>
            </w:r>
            <w:r w:rsidR="00410A2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If there are any unnecessary factors provided in the </w:t>
            </w:r>
            <w:r w:rsidR="001F1708">
              <w:rPr>
                <w:rFonts w:ascii="Calibri" w:hAnsi="Calibri" w:cs="Calibri"/>
                <w:sz w:val="22"/>
                <w:szCs w:val="22"/>
                <w:lang w:val="en-GB"/>
              </w:rPr>
              <w:t>Technical Specification</w:t>
            </w:r>
            <w:r w:rsidR="00410A2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that might</w:t>
            </w:r>
            <w:r w:rsidRPr="0069687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reduce the price? </w:t>
            </w:r>
            <w:r w:rsidR="00410A25">
              <w:rPr>
                <w:rFonts w:ascii="Calibri" w:hAnsi="Calibri" w:cs="Calibri"/>
                <w:sz w:val="22"/>
                <w:szCs w:val="22"/>
                <w:lang w:val="en-GB"/>
              </w:rPr>
              <w:t>Please list them.</w:t>
            </w:r>
          </w:p>
        </w:tc>
        <w:tc>
          <w:tcPr>
            <w:tcW w:w="5121" w:type="dxa"/>
            <w:shd w:val="clear" w:color="auto" w:fill="FFFFFF" w:themeFill="background1"/>
          </w:tcPr>
          <w:p w14:paraId="54A7E601" w14:textId="771FD856" w:rsidR="006002B5" w:rsidRPr="004D475C" w:rsidRDefault="006002B5" w:rsidP="009D5B4B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57611" w:rsidRPr="004D475C" w14:paraId="31DE08A8" w14:textId="77777777">
        <w:trPr>
          <w:trHeight w:val="1187"/>
        </w:trPr>
        <w:tc>
          <w:tcPr>
            <w:tcW w:w="4724" w:type="dxa"/>
            <w:shd w:val="clear" w:color="auto" w:fill="FFFFFF" w:themeFill="background1"/>
          </w:tcPr>
          <w:p w14:paraId="31701CF1" w14:textId="3260A362" w:rsidR="00757611" w:rsidRPr="004D475C" w:rsidRDefault="00757611" w:rsidP="00757611">
            <w:pPr>
              <w:jc w:val="both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4D475C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Evaluation criteria</w:t>
            </w:r>
          </w:p>
        </w:tc>
        <w:tc>
          <w:tcPr>
            <w:tcW w:w="4756" w:type="dxa"/>
            <w:shd w:val="clear" w:color="auto" w:fill="FFFFFF" w:themeFill="background1"/>
          </w:tcPr>
          <w:p w14:paraId="4068C66F" w14:textId="3387CA81" w:rsidR="00757611" w:rsidRPr="004D475C" w:rsidRDefault="00757611" w:rsidP="003C4B12">
            <w:pPr>
              <w:pStyle w:val="ListParagraph"/>
              <w:numPr>
                <w:ilvl w:val="0"/>
                <w:numId w:val="30"/>
              </w:numPr>
              <w:ind w:left="412" w:hanging="412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4D475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Is the evaluation method proposed and descriptions of evaluation factors clear and </w:t>
            </w:r>
            <w:r w:rsidR="00314E8A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detailed provided</w:t>
            </w:r>
            <w:r w:rsidRPr="004D475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?</w:t>
            </w:r>
          </w:p>
          <w:p w14:paraId="35132078" w14:textId="7B708443" w:rsidR="00757611" w:rsidRPr="00C146D2" w:rsidRDefault="00757611" w:rsidP="003C4B12">
            <w:pPr>
              <w:pStyle w:val="ListParagraph"/>
              <w:numPr>
                <w:ilvl w:val="0"/>
                <w:numId w:val="30"/>
              </w:numPr>
              <w:ind w:left="412" w:hanging="412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4D475C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Do you have any suggestions for additional factors to the weighting of evaluation criteria proposed?</w:t>
            </w:r>
          </w:p>
        </w:tc>
        <w:tc>
          <w:tcPr>
            <w:tcW w:w="5121" w:type="dxa"/>
            <w:shd w:val="clear" w:color="auto" w:fill="FFFFFF" w:themeFill="background1"/>
          </w:tcPr>
          <w:p w14:paraId="39D16A0B" w14:textId="6B9C2695" w:rsidR="00757611" w:rsidRPr="004D475C" w:rsidRDefault="00757611" w:rsidP="00355FC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136E" w:rsidRPr="004D475C" w14:paraId="1C12909F" w14:textId="77777777">
        <w:tc>
          <w:tcPr>
            <w:tcW w:w="14601" w:type="dxa"/>
            <w:gridSpan w:val="3"/>
            <w:shd w:val="clear" w:color="auto" w:fill="459C53"/>
          </w:tcPr>
          <w:p w14:paraId="740FC557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136E" w:rsidRPr="004D475C" w14:paraId="0E7DA401" w14:textId="77777777">
        <w:tc>
          <w:tcPr>
            <w:tcW w:w="4724" w:type="dxa"/>
            <w:shd w:val="clear" w:color="auto" w:fill="FFFFFF" w:themeFill="background1"/>
          </w:tcPr>
          <w:p w14:paraId="0F42DA8A" w14:textId="74EBE89D" w:rsidR="00D0136E" w:rsidRPr="003C4B12" w:rsidRDefault="00314E8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Technical Specification</w:t>
            </w:r>
          </w:p>
          <w:p w14:paraId="12C68B25" w14:textId="77777777" w:rsidR="00D0136E" w:rsidRPr="003C4B12" w:rsidRDefault="00D0136E">
            <w:pPr>
              <w:ind w:left="36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6" w:type="dxa"/>
            <w:shd w:val="clear" w:color="auto" w:fill="FFFFFF" w:themeFill="background1"/>
          </w:tcPr>
          <w:p w14:paraId="65D4C7F5" w14:textId="4D29FD91" w:rsidR="00D0136E" w:rsidRPr="003C4B12" w:rsidRDefault="00D0136E" w:rsidP="003C4B12">
            <w:pPr>
              <w:numPr>
                <w:ilvl w:val="0"/>
                <w:numId w:val="5"/>
              </w:numPr>
              <w:ind w:left="412" w:hanging="412"/>
              <w:contextualSpacing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Is </w:t>
            </w:r>
            <w:r w:rsidR="00314E8A">
              <w:rPr>
                <w:rFonts w:ascii="Calibri" w:hAnsi="Calibri" w:cs="Calibri"/>
                <w:color w:val="000000"/>
                <w:sz w:val="22"/>
                <w:szCs w:val="22"/>
              </w:rPr>
              <w:t>the T</w:t>
            </w: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echnical </w:t>
            </w:r>
            <w:r w:rsidR="00314E8A"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pecification clear and </w:t>
            </w:r>
            <w:r w:rsidR="00314E8A">
              <w:rPr>
                <w:rFonts w:ascii="Calibri" w:hAnsi="Calibri" w:cs="Calibri"/>
                <w:color w:val="000000"/>
                <w:sz w:val="22"/>
                <w:szCs w:val="22"/>
              </w:rPr>
              <w:t>detailed provided</w:t>
            </w: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? </w:t>
            </w:r>
          </w:p>
          <w:p w14:paraId="1F315056" w14:textId="66D1CFC3" w:rsidR="00D0136E" w:rsidRPr="003C4B12" w:rsidRDefault="00D0136E" w:rsidP="003C4B12">
            <w:pPr>
              <w:numPr>
                <w:ilvl w:val="0"/>
                <w:numId w:val="5"/>
              </w:numPr>
              <w:ind w:left="412" w:hanging="412"/>
              <w:contextualSpacing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Please provide your comments on any elements of the </w:t>
            </w:r>
            <w:r w:rsidR="001C62ED">
              <w:rPr>
                <w:rFonts w:ascii="Calibri" w:hAnsi="Calibri" w:cs="Calibri"/>
                <w:color w:val="000000"/>
                <w:sz w:val="22"/>
                <w:szCs w:val="22"/>
              </w:rPr>
              <w:t>Technical Specification</w:t>
            </w: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that</w:t>
            </w:r>
            <w:r w:rsidR="001C62ED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to your view</w:t>
            </w:r>
            <w:r w:rsidR="001C62ED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are excessive or </w:t>
            </w:r>
            <w:r w:rsidR="001C62ED">
              <w:rPr>
                <w:rFonts w:ascii="Calibri" w:hAnsi="Calibri" w:cs="Calibri"/>
                <w:color w:val="000000"/>
                <w:sz w:val="22"/>
                <w:szCs w:val="22"/>
              </w:rPr>
              <w:t>unclear</w:t>
            </w:r>
            <w:r w:rsidRPr="003C4B1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04823B64" w14:textId="77777777" w:rsidR="00A8567C" w:rsidRDefault="00C663EA" w:rsidP="003C4B12">
            <w:pPr>
              <w:pStyle w:val="ListParagraph"/>
              <w:numPr>
                <w:ilvl w:val="0"/>
                <w:numId w:val="5"/>
              </w:numPr>
              <w:ind w:left="412" w:hanging="412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Is the requirement H1</w:t>
            </w:r>
            <w:r w:rsidR="00796EAF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3 of point 4.2 of the Technical Specification</w:t>
            </w:r>
            <w:r w:rsidR="00197738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possible to be implemented</w:t>
            </w:r>
            <w:r w:rsidR="00796EAF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: </w:t>
            </w:r>
            <w:r w:rsidR="00AE50FE" w:rsidRPr="00873C18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GB"/>
              </w:rPr>
              <w:t>“The Service Provider provides the retention of Amber Grid’ data at least for 10 (ten) years and provides information on how back up of data is handled”</w:t>
            </w:r>
            <w:r w:rsidR="00197738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?</w:t>
            </w:r>
          </w:p>
          <w:p w14:paraId="2F07E0B7" w14:textId="1625DED0" w:rsidR="00637A64" w:rsidRPr="003C4B12" w:rsidRDefault="00637A64" w:rsidP="003C4B12">
            <w:pPr>
              <w:pStyle w:val="ListParagraph"/>
              <w:numPr>
                <w:ilvl w:val="0"/>
                <w:numId w:val="5"/>
              </w:numPr>
              <w:ind w:left="412" w:hanging="412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Is the requirement N3</w:t>
            </w:r>
            <w:r w:rsidR="00540BDE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9 of point 4.5.</w:t>
            </w:r>
            <w:r w:rsidR="00B062D8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>6</w:t>
            </w:r>
            <w:r w:rsidR="00540BDE">
              <w:rPr>
                <w:rFonts w:ascii="Calibri" w:eastAsia="Times New Roman" w:hAnsi="Calibri" w:cs="Calibri"/>
                <w:sz w:val="22"/>
                <w:szCs w:val="22"/>
                <w:lang w:val="en-GB"/>
              </w:rPr>
              <w:t xml:space="preserve"> of the Technical Specification possible to be implemented: </w:t>
            </w:r>
            <w:r w:rsidR="00540BDE" w:rsidRPr="00873C18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GB"/>
              </w:rPr>
              <w:t>“The Registry shall retain all records to which it has had access relating to GOs which is the subject of a transfer request for not less than 10 years after its cancellation or expiry.”</w:t>
            </w:r>
          </w:p>
        </w:tc>
        <w:tc>
          <w:tcPr>
            <w:tcW w:w="5121" w:type="dxa"/>
            <w:shd w:val="clear" w:color="auto" w:fill="FFFFFF" w:themeFill="background1"/>
          </w:tcPr>
          <w:p w14:paraId="5C4496BC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E57845C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136E" w:rsidRPr="004D475C" w14:paraId="53DC18E4" w14:textId="77777777">
        <w:tc>
          <w:tcPr>
            <w:tcW w:w="14601" w:type="dxa"/>
            <w:gridSpan w:val="3"/>
            <w:shd w:val="clear" w:color="auto" w:fill="459C53"/>
          </w:tcPr>
          <w:p w14:paraId="05096108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D0136E" w:rsidRPr="004D475C" w14:paraId="5693D80C" w14:textId="77777777">
        <w:tc>
          <w:tcPr>
            <w:tcW w:w="4724" w:type="dxa"/>
          </w:tcPr>
          <w:p w14:paraId="3DB3CA61" w14:textId="3E20E269" w:rsidR="00D0136E" w:rsidRPr="00F539B4" w:rsidRDefault="00F539B4">
            <w:pPr>
              <w:jc w:val="both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F539B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Essential conditions of the </w:t>
            </w:r>
            <w:r w:rsidR="001A5AC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Contract</w:t>
            </w:r>
          </w:p>
        </w:tc>
        <w:tc>
          <w:tcPr>
            <w:tcW w:w="4756" w:type="dxa"/>
          </w:tcPr>
          <w:p w14:paraId="3567C621" w14:textId="5E6C862B" w:rsidR="006128A7" w:rsidRPr="004D1E60" w:rsidRDefault="006128A7" w:rsidP="004D1E60">
            <w:pPr>
              <w:pStyle w:val="ListParagraph"/>
              <w:numPr>
                <w:ilvl w:val="0"/>
                <w:numId w:val="34"/>
              </w:numPr>
              <w:ind w:left="0" w:firstLine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128A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The deadline for the completion </w:t>
            </w:r>
            <w:r w:rsidR="001A5AC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of the </w:t>
            </w:r>
            <w:r w:rsidR="00873C1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</w:t>
            </w:r>
            <w:r w:rsidR="001A5AC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ervice for</w:t>
            </w:r>
            <w:r w:rsidRPr="006128A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CD64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the Reg</w:t>
            </w:r>
            <w:r w:rsidR="001E12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</w:t>
            </w:r>
            <w:r w:rsidR="00CD640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stry </w:t>
            </w:r>
            <w:r w:rsidR="001E121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and ready for operation </w:t>
            </w:r>
            <w:r w:rsidR="001A5AC9" w:rsidRPr="001A5AC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for </w:t>
            </w:r>
            <w:r w:rsidR="001A5AC9" w:rsidRPr="001A5AC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lastRenderedPageBreak/>
              <w:t xml:space="preserve">GOs issuance, </w:t>
            </w:r>
            <w:proofErr w:type="gramStart"/>
            <w:r w:rsidR="001A5AC9" w:rsidRPr="001A5AC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transfer</w:t>
            </w:r>
            <w:proofErr w:type="gramEnd"/>
            <w:r w:rsidR="001A5AC9" w:rsidRPr="001A5AC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and cancellation</w:t>
            </w:r>
            <w:r w:rsidR="001A5AC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: </w:t>
            </w:r>
            <w:r w:rsidR="00873C1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</w:t>
            </w:r>
            <w:r w:rsidR="001A5AC9" w:rsidRPr="001A5AC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(t</w:t>
            </w:r>
            <w:r w:rsidR="00873C18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wo</w:t>
            </w:r>
            <w:r w:rsidR="001A5AC9" w:rsidRPr="001A5AC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 months after signing of the Contract</w:t>
            </w:r>
            <w:r w:rsidR="00C534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121" w:type="dxa"/>
          </w:tcPr>
          <w:p w14:paraId="6928A020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D0136E" w:rsidRPr="004D475C" w14:paraId="63A30731" w14:textId="77777777">
        <w:tc>
          <w:tcPr>
            <w:tcW w:w="14601" w:type="dxa"/>
            <w:gridSpan w:val="3"/>
            <w:shd w:val="clear" w:color="auto" w:fill="459C53"/>
          </w:tcPr>
          <w:p w14:paraId="00D417D5" w14:textId="77777777" w:rsidR="00D0136E" w:rsidRPr="004D475C" w:rsidRDefault="00D0136E">
            <w:pPr>
              <w:tabs>
                <w:tab w:val="left" w:pos="3780"/>
              </w:tabs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136E" w:rsidRPr="004D475C" w14:paraId="3FB47ED4" w14:textId="77777777">
        <w:tc>
          <w:tcPr>
            <w:tcW w:w="4724" w:type="dxa"/>
          </w:tcPr>
          <w:p w14:paraId="0057C137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47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Other topics</w:t>
            </w:r>
          </w:p>
        </w:tc>
        <w:tc>
          <w:tcPr>
            <w:tcW w:w="4756" w:type="dxa"/>
          </w:tcPr>
          <w:p w14:paraId="419C14D3" w14:textId="792CB4C6" w:rsidR="00D0136E" w:rsidRPr="004D475C" w:rsidRDefault="002D25CA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25C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What suggestions or comments do you have on the </w:t>
            </w:r>
            <w:r w:rsidR="004D1E60">
              <w:rPr>
                <w:rFonts w:ascii="Calibri" w:hAnsi="Calibri" w:cs="Calibri"/>
                <w:color w:val="000000"/>
                <w:sz w:val="22"/>
                <w:szCs w:val="22"/>
              </w:rPr>
              <w:t>procurement</w:t>
            </w:r>
            <w:r w:rsidRPr="002D25CA">
              <w:rPr>
                <w:rFonts w:ascii="Calibri" w:hAnsi="Calibri" w:cs="Calibri"/>
                <w:color w:val="000000"/>
                <w:sz w:val="22"/>
                <w:szCs w:val="22"/>
              </w:rPr>
              <w:t>? If you have not found in this questionnaire a question that you consider relevant to the subject of the contract, please indicate it and comment on the possible answer.</w:t>
            </w:r>
          </w:p>
        </w:tc>
        <w:tc>
          <w:tcPr>
            <w:tcW w:w="5121" w:type="dxa"/>
          </w:tcPr>
          <w:p w14:paraId="1BD7C530" w14:textId="77777777" w:rsidR="00D0136E" w:rsidRPr="004D475C" w:rsidRDefault="00D013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148298CB" w14:textId="77777777" w:rsidR="00425E8A" w:rsidRPr="00F539B4" w:rsidRDefault="00425E8A" w:rsidP="00737BAC">
      <w:pPr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</w:pPr>
    </w:p>
    <w:p w14:paraId="6E780FBF" w14:textId="5512DEE6" w:rsidR="00AA2C35" w:rsidRPr="00F539B4" w:rsidRDefault="00AA2C35" w:rsidP="00AA2C35">
      <w:pPr>
        <w:pStyle w:val="parasas"/>
        <w:rPr>
          <w:rFonts w:ascii="Calibri" w:eastAsia="MS Mincho" w:hAnsi="Calibri" w:cs="Calibri"/>
          <w:color w:val="000000" w:themeColor="text1"/>
          <w:sz w:val="22"/>
          <w:szCs w:val="22"/>
        </w:rPr>
      </w:pPr>
      <w:r w:rsidRPr="00F539B4">
        <w:rPr>
          <w:rFonts w:ascii="Calibri" w:eastAsia="MS Mincho" w:hAnsi="Calibri" w:cs="Calibri"/>
          <w:color w:val="000000" w:themeColor="text1"/>
          <w:sz w:val="22"/>
          <w:szCs w:val="22"/>
        </w:rPr>
        <w:t xml:space="preserve">Participants in the </w:t>
      </w:r>
      <w:r w:rsidR="00744483">
        <w:rPr>
          <w:rFonts w:ascii="Calibri" w:eastAsia="MS Mincho" w:hAnsi="Calibri" w:cs="Calibri"/>
          <w:color w:val="000000" w:themeColor="text1"/>
          <w:sz w:val="22"/>
          <w:szCs w:val="22"/>
        </w:rPr>
        <w:t>pre-</w:t>
      </w:r>
      <w:r w:rsidRPr="00F539B4">
        <w:rPr>
          <w:rFonts w:ascii="Calibri" w:eastAsia="MS Mincho" w:hAnsi="Calibri" w:cs="Calibri"/>
          <w:color w:val="000000" w:themeColor="text1"/>
          <w:sz w:val="22"/>
          <w:szCs w:val="22"/>
        </w:rPr>
        <w:t xml:space="preserve">market consultation are invited to provide comments and a completed market consultation form, and to submit a preliminary non-binding price offer (in a table) for the </w:t>
      </w:r>
      <w:r w:rsidR="00744483">
        <w:rPr>
          <w:rFonts w:ascii="Calibri" w:eastAsia="MS Mincho" w:hAnsi="Calibri" w:cs="Calibri"/>
          <w:color w:val="000000" w:themeColor="text1"/>
          <w:sz w:val="22"/>
          <w:szCs w:val="22"/>
        </w:rPr>
        <w:t>Service to procure</w:t>
      </w:r>
      <w:r w:rsidRPr="00F539B4">
        <w:rPr>
          <w:rFonts w:ascii="Calibri" w:eastAsia="MS Mincho" w:hAnsi="Calibri" w:cs="Calibri"/>
          <w:color w:val="000000" w:themeColor="text1"/>
          <w:sz w:val="22"/>
          <w:szCs w:val="22"/>
        </w:rPr>
        <w:t>.</w:t>
      </w:r>
    </w:p>
    <w:p w14:paraId="0F010AF3" w14:textId="77777777" w:rsidR="00AA2C35" w:rsidRPr="00F539B4" w:rsidRDefault="00AA2C35" w:rsidP="00AA2C35">
      <w:pPr>
        <w:pStyle w:val="parasas"/>
        <w:rPr>
          <w:rFonts w:ascii="Calibri" w:eastAsia="MS Mincho" w:hAnsi="Calibri" w:cs="Calibri"/>
          <w:color w:val="000000" w:themeColor="text1"/>
          <w:sz w:val="22"/>
          <w:szCs w:val="22"/>
        </w:rPr>
      </w:pPr>
    </w:p>
    <w:p w14:paraId="360DC9CB" w14:textId="6EDF401D" w:rsidR="00AA2C35" w:rsidRPr="00F539B4" w:rsidRDefault="008F0B46" w:rsidP="00AA2C35">
      <w:pPr>
        <w:pStyle w:val="parasas"/>
        <w:rPr>
          <w:rFonts w:ascii="Calibri" w:eastAsia="MS Mincho" w:hAnsi="Calibri" w:cs="Calibri"/>
          <w:color w:val="000000" w:themeColor="text1"/>
          <w:sz w:val="22"/>
          <w:szCs w:val="22"/>
        </w:rPr>
      </w:pPr>
      <w:r w:rsidRPr="00F539B4">
        <w:rPr>
          <w:rFonts w:ascii="Calibri" w:eastAsia="Tahoma" w:hAnsi="Calibri" w:cs="Calibri"/>
          <w:color w:val="000000" w:themeColor="text1"/>
          <w:sz w:val="22"/>
          <w:szCs w:val="22"/>
        </w:rPr>
        <w:t>Amber Grid</w:t>
      </w:r>
      <w:r w:rsidR="00AA2C35" w:rsidRPr="00F539B4">
        <w:rPr>
          <w:rFonts w:ascii="Calibri" w:eastAsia="MS Mincho" w:hAnsi="Calibri" w:cs="Calibri"/>
          <w:color w:val="000000" w:themeColor="text1"/>
          <w:sz w:val="22"/>
          <w:szCs w:val="22"/>
        </w:rPr>
        <w:t xml:space="preserve"> having assessed the information submitted, plans to launch the procurement in </w:t>
      </w:r>
      <w:r w:rsidR="00C5345E">
        <w:rPr>
          <w:rFonts w:ascii="Calibri" w:eastAsia="MS Mincho" w:hAnsi="Calibri" w:cs="Calibri"/>
          <w:color w:val="000000" w:themeColor="text1"/>
          <w:sz w:val="22"/>
          <w:szCs w:val="22"/>
        </w:rPr>
        <w:t>February</w:t>
      </w:r>
      <w:r w:rsidR="00AA2C35" w:rsidRPr="00F539B4">
        <w:rPr>
          <w:rFonts w:ascii="Calibri" w:eastAsia="MS Mincho" w:hAnsi="Calibri" w:cs="Calibri"/>
          <w:color w:val="000000" w:themeColor="text1"/>
          <w:sz w:val="22"/>
          <w:szCs w:val="22"/>
        </w:rPr>
        <w:t xml:space="preserve"> 202</w:t>
      </w:r>
      <w:r w:rsidR="00763229" w:rsidRPr="00F539B4">
        <w:rPr>
          <w:rFonts w:ascii="Calibri" w:eastAsia="MS Mincho" w:hAnsi="Calibri" w:cs="Calibri"/>
          <w:color w:val="000000" w:themeColor="text1"/>
          <w:sz w:val="22"/>
          <w:szCs w:val="22"/>
        </w:rPr>
        <w:t>4</w:t>
      </w:r>
      <w:r w:rsidR="00AA2C35" w:rsidRPr="00F539B4">
        <w:rPr>
          <w:rFonts w:ascii="Calibri" w:eastAsia="MS Mincho" w:hAnsi="Calibri" w:cs="Calibri"/>
          <w:color w:val="000000" w:themeColor="text1"/>
          <w:sz w:val="22"/>
          <w:szCs w:val="22"/>
        </w:rPr>
        <w:t xml:space="preserve">. Please note that the market consultation will be carried out in writing via the Central Public Procurement Information System ('CPIS'), but that a live/virtual meeting may be organised if necessary. </w:t>
      </w:r>
    </w:p>
    <w:p w14:paraId="4A034F75" w14:textId="77777777" w:rsidR="00AA2C35" w:rsidRPr="00F539B4" w:rsidRDefault="00AA2C35" w:rsidP="00AA2C35">
      <w:pPr>
        <w:pStyle w:val="parasas"/>
        <w:rPr>
          <w:rFonts w:ascii="Calibri" w:eastAsia="MS Mincho" w:hAnsi="Calibri" w:cs="Calibri"/>
          <w:color w:val="000000" w:themeColor="text1"/>
          <w:sz w:val="22"/>
          <w:szCs w:val="22"/>
        </w:rPr>
      </w:pPr>
    </w:p>
    <w:p w14:paraId="72FF9961" w14:textId="56B9E1DF" w:rsidR="00816B57" w:rsidRPr="00F539B4" w:rsidRDefault="00AA2C35" w:rsidP="005449BB">
      <w:pPr>
        <w:pStyle w:val="parasas"/>
        <w:rPr>
          <w:rFonts w:ascii="Calibri" w:hAnsi="Calibri" w:cs="Calibri"/>
          <w:color w:val="000000"/>
          <w:sz w:val="22"/>
          <w:szCs w:val="22"/>
        </w:rPr>
      </w:pPr>
      <w:r w:rsidRPr="76BC7288">
        <w:rPr>
          <w:rFonts w:ascii="Calibri" w:eastAsia="MS Mincho" w:hAnsi="Calibri" w:cs="Calibri"/>
          <w:color w:val="000000" w:themeColor="text1"/>
          <w:sz w:val="22"/>
          <w:szCs w:val="22"/>
        </w:rPr>
        <w:t>Market participants are kindly requested to submit their observations/suggestions in the form of comments on the attached Technical Specification</w:t>
      </w:r>
      <w:r w:rsidR="009E3C8E">
        <w:t xml:space="preserve"> </w:t>
      </w:r>
      <w:r w:rsidR="009E3C8E" w:rsidRPr="76BC7288">
        <w:rPr>
          <w:rFonts w:ascii="Calibri" w:eastAsia="MS Mincho" w:hAnsi="Calibri" w:cs="Calibri"/>
          <w:color w:val="000000" w:themeColor="text1"/>
          <w:sz w:val="22"/>
          <w:szCs w:val="22"/>
        </w:rPr>
        <w:t>or in the comments table</w:t>
      </w:r>
      <w:r w:rsidRPr="76BC7288">
        <w:rPr>
          <w:rFonts w:ascii="Calibri" w:eastAsia="MS Mincho" w:hAnsi="Calibri" w:cs="Calibri"/>
          <w:color w:val="000000" w:themeColor="text1"/>
          <w:sz w:val="22"/>
          <w:szCs w:val="22"/>
        </w:rPr>
        <w:t xml:space="preserve"> by means </w:t>
      </w:r>
      <w:r w:rsidRPr="00450C63">
        <w:rPr>
          <w:rFonts w:ascii="Calibri" w:eastAsia="MS Mincho" w:hAnsi="Calibri" w:cs="Calibri"/>
          <w:color w:val="000000" w:themeColor="text1"/>
          <w:sz w:val="22"/>
          <w:szCs w:val="22"/>
        </w:rPr>
        <w:t xml:space="preserve">of the </w:t>
      </w:r>
      <w:r w:rsidRPr="00450C63">
        <w:rPr>
          <w:rFonts w:ascii="Calibri" w:eastAsia="MS Mincho" w:hAnsi="Calibri" w:cs="Calibri"/>
          <w:b/>
          <w:bCs/>
          <w:color w:val="000000" w:themeColor="text1"/>
          <w:sz w:val="22"/>
          <w:szCs w:val="22"/>
        </w:rPr>
        <w:t xml:space="preserve">CVP IS by </w:t>
      </w:r>
      <w:r w:rsidR="00450C63" w:rsidRPr="00450C63">
        <w:rPr>
          <w:rFonts w:ascii="Calibri" w:eastAsia="MS Mincho" w:hAnsi="Calibri" w:cs="Calibri"/>
          <w:b/>
          <w:bCs/>
          <w:color w:val="000000" w:themeColor="text1"/>
          <w:sz w:val="22"/>
          <w:szCs w:val="22"/>
        </w:rPr>
        <w:t>30</w:t>
      </w:r>
      <w:r w:rsidR="009F29DE" w:rsidRPr="00450C63">
        <w:rPr>
          <w:rFonts w:ascii="Calibri" w:eastAsia="MS Mincho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="009E3C8E" w:rsidRPr="00450C63">
        <w:rPr>
          <w:rFonts w:ascii="Calibri" w:eastAsia="MS Mincho" w:hAnsi="Calibri" w:cs="Calibri"/>
          <w:b/>
          <w:bCs/>
          <w:color w:val="000000" w:themeColor="text1"/>
          <w:sz w:val="22"/>
          <w:szCs w:val="22"/>
        </w:rPr>
        <w:t xml:space="preserve">of </w:t>
      </w:r>
      <w:r w:rsidR="002B59A3" w:rsidRPr="00450C63">
        <w:rPr>
          <w:rFonts w:ascii="Calibri" w:eastAsia="MS Mincho" w:hAnsi="Calibri" w:cs="Calibri"/>
          <w:b/>
          <w:bCs/>
          <w:color w:val="000000" w:themeColor="text1"/>
          <w:sz w:val="22"/>
          <w:szCs w:val="22"/>
        </w:rPr>
        <w:t>January</w:t>
      </w:r>
      <w:r w:rsidRPr="00450C63">
        <w:rPr>
          <w:rFonts w:ascii="Calibri" w:eastAsia="MS Mincho" w:hAnsi="Calibri" w:cs="Calibri"/>
          <w:b/>
          <w:bCs/>
          <w:color w:val="000000" w:themeColor="text1"/>
          <w:sz w:val="22"/>
          <w:szCs w:val="22"/>
        </w:rPr>
        <w:t xml:space="preserve"> 202</w:t>
      </w:r>
      <w:r w:rsidR="00450C63" w:rsidRPr="00450C63">
        <w:rPr>
          <w:rFonts w:ascii="Calibri" w:eastAsia="MS Mincho" w:hAnsi="Calibri" w:cs="Calibri"/>
          <w:b/>
          <w:bCs/>
          <w:color w:val="000000" w:themeColor="text1"/>
          <w:sz w:val="22"/>
          <w:szCs w:val="22"/>
        </w:rPr>
        <w:t>5</w:t>
      </w:r>
      <w:r w:rsidRPr="00450C63">
        <w:rPr>
          <w:rFonts w:ascii="Calibri" w:eastAsia="MS Mincho" w:hAnsi="Calibri" w:cs="Calibri"/>
          <w:b/>
          <w:bCs/>
          <w:color w:val="000000" w:themeColor="text1"/>
          <w:sz w:val="22"/>
          <w:szCs w:val="22"/>
        </w:rPr>
        <w:t xml:space="preserve"> at 17.00 (GMT +2).</w:t>
      </w:r>
      <w:r w:rsidRPr="00450C63">
        <w:rPr>
          <w:rFonts w:ascii="Calibri" w:eastAsia="MS Mincho" w:hAnsi="Calibri" w:cs="Calibri"/>
          <w:color w:val="000000" w:themeColor="text1"/>
          <w:sz w:val="22"/>
          <w:szCs w:val="22"/>
        </w:rPr>
        <w:t xml:space="preserve"> Questions and sug</w:t>
      </w:r>
      <w:r w:rsidRPr="76BC7288">
        <w:rPr>
          <w:rFonts w:ascii="Calibri" w:eastAsia="MS Mincho" w:hAnsi="Calibri" w:cs="Calibri"/>
          <w:color w:val="000000" w:themeColor="text1"/>
          <w:sz w:val="22"/>
          <w:szCs w:val="22"/>
        </w:rPr>
        <w:t>gestions received after the above deadline may not be considered.</w:t>
      </w:r>
    </w:p>
    <w:p w14:paraId="21D0DE1E" w14:textId="5A3AD6C3" w:rsidR="00A96843" w:rsidRPr="00F539B4" w:rsidRDefault="00CC025D" w:rsidP="003A12E4">
      <w:pPr>
        <w:pStyle w:val="parasas"/>
        <w:shd w:val="clear" w:color="auto" w:fill="FFFFFF" w:themeFill="background1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F539B4">
        <w:rPr>
          <w:rFonts w:ascii="Calibri" w:hAnsi="Calibri" w:cs="Calibri"/>
          <w:b/>
          <w:bCs/>
          <w:color w:val="000000"/>
          <w:sz w:val="22"/>
          <w:szCs w:val="22"/>
        </w:rPr>
        <w:t>Annex</w:t>
      </w:r>
      <w:r w:rsidR="0065179C">
        <w:rPr>
          <w:rFonts w:ascii="Calibri" w:hAnsi="Calibri" w:cs="Calibri"/>
          <w:b/>
          <w:bCs/>
          <w:color w:val="000000"/>
          <w:sz w:val="22"/>
          <w:szCs w:val="22"/>
        </w:rPr>
        <w:t>es</w:t>
      </w:r>
      <w:r w:rsidR="00A96843" w:rsidRPr="00F539B4">
        <w:rPr>
          <w:rFonts w:ascii="Calibri" w:hAnsi="Calibri" w:cs="Calibri"/>
          <w:b/>
          <w:bCs/>
          <w:color w:val="000000"/>
          <w:sz w:val="22"/>
          <w:szCs w:val="22"/>
        </w:rPr>
        <w:t>:</w:t>
      </w:r>
    </w:p>
    <w:p w14:paraId="1B7CA3C2" w14:textId="6B7084C4" w:rsidR="00A4633B" w:rsidRPr="00F539B4" w:rsidRDefault="00812719" w:rsidP="003A12E4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Calibri" w:hAnsi="Calibri" w:cs="Calibri"/>
          <w:color w:val="000000"/>
          <w:sz w:val="22"/>
          <w:szCs w:val="22"/>
        </w:rPr>
      </w:pPr>
      <w:r w:rsidRPr="00F539B4">
        <w:rPr>
          <w:rFonts w:ascii="Calibri" w:hAnsi="Calibri" w:cs="Calibri"/>
          <w:color w:val="000000"/>
          <w:sz w:val="22"/>
          <w:szCs w:val="22"/>
        </w:rPr>
        <w:t>Annex No 1</w:t>
      </w:r>
      <w:r w:rsidR="00BE3D2F" w:rsidRPr="00F539B4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64B80" w:rsidRPr="00F539B4">
        <w:rPr>
          <w:rFonts w:ascii="Calibri" w:hAnsi="Calibri" w:cs="Calibri"/>
          <w:color w:val="000000"/>
          <w:sz w:val="22"/>
          <w:szCs w:val="22"/>
        </w:rPr>
        <w:t>–</w:t>
      </w:r>
      <w:r w:rsidR="00BE3D2F" w:rsidRPr="00F539B4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F539B4">
        <w:rPr>
          <w:rFonts w:ascii="Calibri" w:hAnsi="Calibri" w:cs="Calibri"/>
          <w:color w:val="000000"/>
          <w:sz w:val="22"/>
          <w:szCs w:val="22"/>
        </w:rPr>
        <w:t>Technical specification</w:t>
      </w:r>
      <w:r w:rsidR="00C575F3" w:rsidRPr="00F539B4">
        <w:rPr>
          <w:rFonts w:ascii="Calibri" w:hAnsi="Calibri" w:cs="Calibri"/>
          <w:color w:val="000000"/>
          <w:sz w:val="22"/>
          <w:szCs w:val="22"/>
        </w:rPr>
        <w:t xml:space="preserve"> with annexes</w:t>
      </w:r>
      <w:r w:rsidR="00AA5BF0">
        <w:rPr>
          <w:rFonts w:ascii="Calibri" w:hAnsi="Calibri" w:cs="Calibri"/>
          <w:color w:val="000000"/>
          <w:sz w:val="22"/>
          <w:szCs w:val="22"/>
        </w:rPr>
        <w:t xml:space="preserve"> A</w:t>
      </w:r>
      <w:r w:rsidR="00222A1D">
        <w:rPr>
          <w:rFonts w:ascii="Calibri" w:hAnsi="Calibri" w:cs="Calibri"/>
          <w:color w:val="000000"/>
          <w:sz w:val="22"/>
          <w:szCs w:val="22"/>
        </w:rPr>
        <w:t>,</w:t>
      </w:r>
      <w:r w:rsidR="00AA5BF0">
        <w:rPr>
          <w:rFonts w:ascii="Calibri" w:hAnsi="Calibri" w:cs="Calibri"/>
          <w:color w:val="000000"/>
          <w:sz w:val="22"/>
          <w:szCs w:val="22"/>
        </w:rPr>
        <w:t xml:space="preserve"> B</w:t>
      </w:r>
      <w:r w:rsidR="00222A1D">
        <w:rPr>
          <w:rFonts w:ascii="Calibri" w:hAnsi="Calibri" w:cs="Calibri"/>
          <w:color w:val="000000"/>
          <w:sz w:val="22"/>
          <w:szCs w:val="22"/>
        </w:rPr>
        <w:t>,</w:t>
      </w:r>
      <w:r w:rsidR="00AA5BF0">
        <w:rPr>
          <w:rFonts w:ascii="Calibri" w:hAnsi="Calibri" w:cs="Calibri"/>
          <w:color w:val="000000"/>
          <w:sz w:val="22"/>
          <w:szCs w:val="22"/>
        </w:rPr>
        <w:t xml:space="preserve"> C and D</w:t>
      </w:r>
      <w:r w:rsidR="00E006D8">
        <w:rPr>
          <w:rFonts w:ascii="Calibri" w:hAnsi="Calibri" w:cs="Calibri"/>
          <w:color w:val="000000"/>
          <w:sz w:val="22"/>
          <w:szCs w:val="22"/>
        </w:rPr>
        <w:t xml:space="preserve"> (EN)</w:t>
      </w:r>
      <w:r w:rsidRPr="00F539B4">
        <w:rPr>
          <w:rFonts w:ascii="Calibri" w:hAnsi="Calibri" w:cs="Calibri"/>
          <w:color w:val="000000"/>
          <w:sz w:val="22"/>
          <w:szCs w:val="22"/>
        </w:rPr>
        <w:t>.</w:t>
      </w:r>
    </w:p>
    <w:p w14:paraId="67441579" w14:textId="08ED7C22" w:rsidR="0065179C" w:rsidRPr="00FB0BEB" w:rsidRDefault="00812719" w:rsidP="0088055F">
      <w:pPr>
        <w:pStyle w:val="parasas"/>
        <w:numPr>
          <w:ilvl w:val="0"/>
          <w:numId w:val="1"/>
        </w:numPr>
        <w:shd w:val="clear" w:color="auto" w:fill="FFFFFF" w:themeFill="background1"/>
      </w:pPr>
      <w:r w:rsidRPr="00F539B4">
        <w:rPr>
          <w:rFonts w:ascii="Calibri" w:hAnsi="Calibri" w:cs="Calibri"/>
          <w:color w:val="000000"/>
          <w:sz w:val="22"/>
          <w:szCs w:val="22"/>
        </w:rPr>
        <w:t>Annex No 2</w:t>
      </w:r>
      <w:r w:rsidR="00354169" w:rsidRPr="00FB0BEB">
        <w:rPr>
          <w:rFonts w:ascii="Calibri" w:hAnsi="Calibri" w:cs="Calibri"/>
          <w:color w:val="000000"/>
          <w:sz w:val="22"/>
          <w:szCs w:val="22"/>
        </w:rPr>
        <w:t xml:space="preserve"> – </w:t>
      </w:r>
      <w:r w:rsidR="00FB0BEB" w:rsidRPr="00FB0BEB">
        <w:rPr>
          <w:rFonts w:asciiTheme="minorHAnsi" w:hAnsiTheme="minorHAnsi" w:cstheme="minorHAnsi"/>
        </w:rPr>
        <w:t xml:space="preserve">Service </w:t>
      </w:r>
      <w:proofErr w:type="gramStart"/>
      <w:r w:rsidR="00FB0BEB" w:rsidRPr="00FB0BEB">
        <w:rPr>
          <w:rFonts w:asciiTheme="minorHAnsi" w:hAnsiTheme="minorHAnsi" w:cstheme="minorHAnsi"/>
        </w:rPr>
        <w:t>prices</w:t>
      </w:r>
      <w:proofErr w:type="gramEnd"/>
      <w:r w:rsidR="006A6A09" w:rsidRPr="00FB0BEB">
        <w:rPr>
          <w:sz w:val="22"/>
        </w:rPr>
        <w:t xml:space="preserve"> </w:t>
      </w:r>
    </w:p>
    <w:p w14:paraId="19724312" w14:textId="76A6B86C" w:rsidR="004227A0" w:rsidRPr="00E32C51" w:rsidRDefault="004227A0" w:rsidP="00E32C51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Calibri" w:hAnsi="Calibri" w:cs="Calibri"/>
          <w:color w:val="000000"/>
          <w:sz w:val="22"/>
          <w:szCs w:val="22"/>
        </w:rPr>
      </w:pPr>
      <w:r w:rsidRPr="00986483">
        <w:rPr>
          <w:rFonts w:ascii="Calibri" w:hAnsi="Calibri" w:cs="Calibri"/>
          <w:color w:val="000000"/>
          <w:sz w:val="22"/>
          <w:szCs w:val="22"/>
        </w:rPr>
        <w:t xml:space="preserve">Annex No </w:t>
      </w:r>
      <w:r w:rsidR="00744483" w:rsidRPr="00986483">
        <w:rPr>
          <w:rFonts w:ascii="Calibri" w:hAnsi="Calibri" w:cs="Calibri"/>
          <w:color w:val="000000"/>
          <w:sz w:val="22"/>
          <w:szCs w:val="22"/>
        </w:rPr>
        <w:t>3</w:t>
      </w:r>
      <w:r w:rsidRPr="00986483">
        <w:rPr>
          <w:rFonts w:ascii="Calibri" w:hAnsi="Calibri" w:cs="Calibri"/>
          <w:color w:val="000000"/>
          <w:sz w:val="22"/>
          <w:szCs w:val="22"/>
        </w:rPr>
        <w:t xml:space="preserve"> - </w:t>
      </w:r>
      <w:r w:rsidR="00C85802" w:rsidRPr="00E32C51">
        <w:rPr>
          <w:rFonts w:ascii="Calibri" w:hAnsi="Calibri" w:cs="Calibri"/>
          <w:color w:val="000000"/>
          <w:sz w:val="22"/>
          <w:szCs w:val="22"/>
        </w:rPr>
        <w:t>Methodology for evaluating the most economically advantageous tender</w:t>
      </w:r>
      <w:r w:rsidR="00E006D8" w:rsidRPr="00E32C51">
        <w:rPr>
          <w:rFonts w:ascii="Calibri" w:hAnsi="Calibri" w:cs="Calibri"/>
          <w:color w:val="000000"/>
          <w:sz w:val="22"/>
          <w:szCs w:val="22"/>
        </w:rPr>
        <w:t xml:space="preserve"> (EN).</w:t>
      </w:r>
      <w:r w:rsidR="00C85802" w:rsidRPr="00E32C51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3A4F4DB9" w14:textId="794380DB" w:rsidR="00765548" w:rsidRDefault="0065179C" w:rsidP="0065179C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Annex No 4 - </w:t>
      </w:r>
      <w:r w:rsidR="00F41E24">
        <w:rPr>
          <w:rFonts w:ascii="Calibri" w:hAnsi="Calibri" w:cs="Calibri"/>
          <w:color w:val="000000"/>
          <w:sz w:val="22"/>
          <w:szCs w:val="22"/>
        </w:rPr>
        <w:t>Qualification requirement</w:t>
      </w:r>
      <w:r w:rsidR="00A97594">
        <w:rPr>
          <w:rFonts w:ascii="Calibri" w:hAnsi="Calibri" w:cs="Calibri"/>
          <w:color w:val="000000"/>
          <w:sz w:val="22"/>
          <w:szCs w:val="22"/>
        </w:rPr>
        <w:t>s</w:t>
      </w:r>
      <w:r>
        <w:rPr>
          <w:rFonts w:ascii="Calibri" w:hAnsi="Calibri" w:cs="Calibri"/>
          <w:color w:val="000000"/>
          <w:sz w:val="22"/>
          <w:szCs w:val="22"/>
        </w:rPr>
        <w:t xml:space="preserve"> (EN)</w:t>
      </w:r>
      <w:r w:rsidRPr="00F539B4">
        <w:rPr>
          <w:rFonts w:ascii="Calibri" w:hAnsi="Calibri" w:cs="Calibri"/>
          <w:color w:val="000000"/>
          <w:sz w:val="22"/>
          <w:szCs w:val="22"/>
        </w:rPr>
        <w:t>.</w:t>
      </w:r>
    </w:p>
    <w:p w14:paraId="12AF1613" w14:textId="282F3F1A" w:rsidR="005F5603" w:rsidRDefault="005F5603" w:rsidP="005F5603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Annex No </w:t>
      </w:r>
      <w:r>
        <w:rPr>
          <w:rFonts w:ascii="Calibri" w:hAnsi="Calibri" w:cs="Calibri"/>
          <w:color w:val="000000"/>
          <w:sz w:val="22"/>
          <w:szCs w:val="22"/>
        </w:rPr>
        <w:t>5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–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 xml:space="preserve"> Services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 xml:space="preserve"> contract draft</w:t>
      </w:r>
      <w:r>
        <w:rPr>
          <w:rFonts w:ascii="Calibri" w:hAnsi="Calibri" w:cs="Calibri"/>
          <w:color w:val="000000"/>
          <w:sz w:val="22"/>
          <w:szCs w:val="22"/>
        </w:rPr>
        <w:t xml:space="preserve"> (EN)</w:t>
      </w:r>
      <w:r w:rsidRPr="00F539B4">
        <w:rPr>
          <w:rFonts w:ascii="Calibri" w:hAnsi="Calibri" w:cs="Calibri"/>
          <w:color w:val="000000"/>
          <w:sz w:val="22"/>
          <w:szCs w:val="22"/>
        </w:rPr>
        <w:t>.</w:t>
      </w:r>
    </w:p>
    <w:p w14:paraId="3CDDB998" w14:textId="15A17FE8" w:rsidR="005F5603" w:rsidRPr="00F539B4" w:rsidRDefault="005F5603" w:rsidP="005F5603">
      <w:pPr>
        <w:pStyle w:val="parasas"/>
        <w:shd w:val="clear" w:color="auto" w:fill="FFFFFF" w:themeFill="background1"/>
        <w:ind w:left="360"/>
        <w:rPr>
          <w:rFonts w:ascii="Calibri" w:hAnsi="Calibri" w:cs="Calibri"/>
          <w:color w:val="000000"/>
          <w:sz w:val="22"/>
          <w:szCs w:val="22"/>
        </w:rPr>
      </w:pPr>
    </w:p>
    <w:p w14:paraId="38A7FA4D" w14:textId="77777777" w:rsidR="00F539B4" w:rsidRPr="00F539B4" w:rsidRDefault="00F539B4" w:rsidP="00F539B4">
      <w:pPr>
        <w:pStyle w:val="parasas"/>
        <w:shd w:val="clear" w:color="auto" w:fill="FFFFFF" w:themeFill="background1"/>
        <w:ind w:left="360"/>
        <w:rPr>
          <w:rFonts w:ascii="Calibri" w:hAnsi="Calibri" w:cs="Calibri"/>
          <w:color w:val="000000"/>
          <w:sz w:val="22"/>
          <w:szCs w:val="22"/>
        </w:rPr>
      </w:pPr>
    </w:p>
    <w:p w14:paraId="069329EC" w14:textId="5C5FDA6B" w:rsidR="005449BB" w:rsidRPr="00F539B4" w:rsidRDefault="00DE5FAC" w:rsidP="003A12E4">
      <w:pPr>
        <w:shd w:val="clear" w:color="auto" w:fill="FFFFFF" w:themeFill="background1"/>
        <w:rPr>
          <w:rFonts w:ascii="Nunito Sans" w:hAnsi="Nunito Sans" w:cs="Tahoma"/>
          <w:color w:val="000000" w:themeColor="text1"/>
          <w:szCs w:val="20"/>
          <w:lang w:val="en-GB"/>
        </w:rPr>
      </w:pPr>
      <w:r w:rsidRPr="00F539B4">
        <w:rPr>
          <w:rFonts w:ascii="Calibri" w:hAnsi="Calibri" w:cs="Calibri"/>
          <w:color w:val="000000"/>
          <w:sz w:val="22"/>
          <w:szCs w:val="22"/>
          <w:lang w:val="en-GB"/>
        </w:rPr>
        <w:t>Customer's contact person</w:t>
      </w:r>
      <w:r w:rsidR="005449BB" w:rsidRPr="00F539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</w:t>
      </w:r>
      <w:r w:rsidR="001A2924" w:rsidRPr="00F539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- </w:t>
      </w:r>
      <w:r w:rsidR="00765548" w:rsidRPr="00F539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Laima Abrutytė, mob. +370 641 57702; </w:t>
      </w:r>
      <w:proofErr w:type="spellStart"/>
      <w:r w:rsidR="00765548" w:rsidRPr="00F539B4">
        <w:rPr>
          <w:rFonts w:ascii="Calibri" w:hAnsi="Calibri" w:cs="Calibri"/>
          <w:color w:val="000000" w:themeColor="text1"/>
          <w:sz w:val="22"/>
          <w:szCs w:val="22"/>
          <w:lang w:val="en-GB"/>
        </w:rPr>
        <w:t>El.p</w:t>
      </w:r>
      <w:proofErr w:type="spellEnd"/>
      <w:r w:rsidR="00765548" w:rsidRPr="00F539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. </w:t>
      </w:r>
      <w:hyperlink r:id="rId14" w:history="1">
        <w:r w:rsidR="00765548" w:rsidRPr="00F539B4">
          <w:rPr>
            <w:rStyle w:val="Hyperlink"/>
            <w:rFonts w:ascii="Calibri" w:hAnsi="Calibri" w:cs="Calibri"/>
            <w:sz w:val="22"/>
            <w:szCs w:val="22"/>
            <w:lang w:val="en-GB"/>
          </w:rPr>
          <w:t>L.Abrutyte@ambergrid.lt</w:t>
        </w:r>
      </w:hyperlink>
      <w:r w:rsidR="00765548" w:rsidRPr="00F539B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  </w:t>
      </w:r>
    </w:p>
    <w:sectPr w:rsidR="005449BB" w:rsidRPr="00F539B4" w:rsidSect="00C01451">
      <w:pgSz w:w="16840" w:h="11900" w:orient="landscape"/>
      <w:pgMar w:top="1800" w:right="1636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3174A" w14:textId="77777777" w:rsidR="001D1572" w:rsidRDefault="001D1572" w:rsidP="005D0435">
      <w:r>
        <w:separator/>
      </w:r>
    </w:p>
  </w:endnote>
  <w:endnote w:type="continuationSeparator" w:id="0">
    <w:p w14:paraId="549CC9D2" w14:textId="77777777" w:rsidR="001D1572" w:rsidRDefault="001D1572" w:rsidP="005D0435">
      <w:r>
        <w:continuationSeparator/>
      </w:r>
    </w:p>
  </w:endnote>
  <w:endnote w:type="continuationNotice" w:id="1">
    <w:p w14:paraId="37D5DC22" w14:textId="77777777" w:rsidR="001D1572" w:rsidRDefault="001D15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3EBA5" w14:textId="77777777" w:rsidR="001D1572" w:rsidRDefault="001D1572" w:rsidP="005D0435">
      <w:r>
        <w:separator/>
      </w:r>
    </w:p>
  </w:footnote>
  <w:footnote w:type="continuationSeparator" w:id="0">
    <w:p w14:paraId="3711C512" w14:textId="77777777" w:rsidR="001D1572" w:rsidRDefault="001D1572" w:rsidP="005D0435">
      <w:r>
        <w:continuationSeparator/>
      </w:r>
    </w:p>
  </w:footnote>
  <w:footnote w:type="continuationNotice" w:id="1">
    <w:p w14:paraId="14164D9D" w14:textId="77777777" w:rsidR="001D1572" w:rsidRDefault="001D15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9469716"/>
      <w:docPartObj>
        <w:docPartGallery w:val="Page Numbers (Top of Page)"/>
        <w:docPartUnique/>
      </w:docPartObj>
    </w:sdtPr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4E05C" w14:textId="0E9FB866" w:rsidR="00FC1834" w:rsidRPr="004D475C" w:rsidRDefault="008A43FA" w:rsidP="00195BFA">
    <w:pPr>
      <w:pStyle w:val="Header"/>
      <w:rPr>
        <w:rFonts w:ascii="Calibri" w:hAnsi="Calibri" w:cs="Calibri"/>
        <w:sz w:val="22"/>
        <w:szCs w:val="22"/>
      </w:rPr>
    </w:pPr>
    <w:r w:rsidRPr="004D475C">
      <w:rPr>
        <w:rFonts w:ascii="Calibri" w:hAnsi="Calibri" w:cs="Calibri"/>
        <w:b/>
        <w:bCs/>
        <w:noProof/>
        <w:sz w:val="22"/>
        <w:szCs w:val="22"/>
      </w:rPr>
      <w:drawing>
        <wp:inline distT="0" distB="0" distL="0" distR="0" wp14:anchorId="2071D9DA" wp14:editId="4ABF4DE5">
          <wp:extent cx="2004060" cy="561913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ber Grid - Logotipa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2392" cy="5922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05D8"/>
    <w:multiLevelType w:val="hybridMultilevel"/>
    <w:tmpl w:val="242E72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27612"/>
    <w:multiLevelType w:val="hybridMultilevel"/>
    <w:tmpl w:val="242E72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66AAB"/>
    <w:multiLevelType w:val="hybridMultilevel"/>
    <w:tmpl w:val="C9DEE0D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51946"/>
    <w:multiLevelType w:val="hybridMultilevel"/>
    <w:tmpl w:val="376A6F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41DE5"/>
    <w:multiLevelType w:val="hybridMultilevel"/>
    <w:tmpl w:val="347C09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456919"/>
    <w:multiLevelType w:val="hybridMultilevel"/>
    <w:tmpl w:val="4E7E8A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01A7B"/>
    <w:multiLevelType w:val="hybridMultilevel"/>
    <w:tmpl w:val="A5FE80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86BF0"/>
    <w:multiLevelType w:val="hybridMultilevel"/>
    <w:tmpl w:val="2C26FAD4"/>
    <w:lvl w:ilvl="0" w:tplc="C0E6EE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A3EF8"/>
    <w:multiLevelType w:val="hybridMultilevel"/>
    <w:tmpl w:val="F5F0A3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519AC"/>
    <w:multiLevelType w:val="hybridMultilevel"/>
    <w:tmpl w:val="47526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12E37"/>
    <w:multiLevelType w:val="hybridMultilevel"/>
    <w:tmpl w:val="92D432F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8"/>
  </w:num>
  <w:num w:numId="2" w16cid:durableId="136265879">
    <w:abstractNumId w:val="29"/>
  </w:num>
  <w:num w:numId="3" w16cid:durableId="1110203083">
    <w:abstractNumId w:val="25"/>
  </w:num>
  <w:num w:numId="4" w16cid:durableId="451364460">
    <w:abstractNumId w:val="31"/>
  </w:num>
  <w:num w:numId="5" w16cid:durableId="1602295803">
    <w:abstractNumId w:val="5"/>
  </w:num>
  <w:num w:numId="6" w16cid:durableId="2097942819">
    <w:abstractNumId w:val="3"/>
  </w:num>
  <w:num w:numId="7" w16cid:durableId="867793304">
    <w:abstractNumId w:val="23"/>
  </w:num>
  <w:num w:numId="8" w16cid:durableId="253049624">
    <w:abstractNumId w:val="16"/>
  </w:num>
  <w:num w:numId="9" w16cid:durableId="1622809603">
    <w:abstractNumId w:val="1"/>
  </w:num>
  <w:num w:numId="10" w16cid:durableId="1145779911">
    <w:abstractNumId w:val="2"/>
  </w:num>
  <w:num w:numId="11" w16cid:durableId="373771558">
    <w:abstractNumId w:val="27"/>
  </w:num>
  <w:num w:numId="12" w16cid:durableId="917330524">
    <w:abstractNumId w:val="7"/>
  </w:num>
  <w:num w:numId="13" w16cid:durableId="240527760">
    <w:abstractNumId w:val="9"/>
  </w:num>
  <w:num w:numId="14" w16cid:durableId="535392146">
    <w:abstractNumId w:val="21"/>
  </w:num>
  <w:num w:numId="15" w16cid:durableId="614597381">
    <w:abstractNumId w:val="32"/>
  </w:num>
  <w:num w:numId="16" w16cid:durableId="1189875650">
    <w:abstractNumId w:val="26"/>
  </w:num>
  <w:num w:numId="17" w16cid:durableId="1920673647">
    <w:abstractNumId w:val="6"/>
  </w:num>
  <w:num w:numId="18" w16cid:durableId="1035615895">
    <w:abstractNumId w:val="30"/>
  </w:num>
  <w:num w:numId="19" w16cid:durableId="1016467138">
    <w:abstractNumId w:val="13"/>
  </w:num>
  <w:num w:numId="20" w16cid:durableId="1923567199">
    <w:abstractNumId w:val="12"/>
  </w:num>
  <w:num w:numId="21" w16cid:durableId="2062552183">
    <w:abstractNumId w:val="15"/>
  </w:num>
  <w:num w:numId="22" w16cid:durableId="1956448367">
    <w:abstractNumId w:val="4"/>
  </w:num>
  <w:num w:numId="23" w16cid:durableId="17202585">
    <w:abstractNumId w:val="20"/>
  </w:num>
  <w:num w:numId="24" w16cid:durableId="1880050371">
    <w:abstractNumId w:val="28"/>
  </w:num>
  <w:num w:numId="25" w16cid:durableId="1269779185">
    <w:abstractNumId w:val="0"/>
  </w:num>
  <w:num w:numId="26" w16cid:durableId="1041589811">
    <w:abstractNumId w:val="10"/>
  </w:num>
  <w:num w:numId="27" w16cid:durableId="266892972">
    <w:abstractNumId w:val="14"/>
  </w:num>
  <w:num w:numId="28" w16cid:durableId="894779532">
    <w:abstractNumId w:val="24"/>
  </w:num>
  <w:num w:numId="29" w16cid:durableId="545264709">
    <w:abstractNumId w:val="19"/>
  </w:num>
  <w:num w:numId="30" w16cid:durableId="1385637579">
    <w:abstractNumId w:val="22"/>
  </w:num>
  <w:num w:numId="31" w16cid:durableId="797794931">
    <w:abstractNumId w:val="17"/>
  </w:num>
  <w:num w:numId="32" w16cid:durableId="837381638">
    <w:abstractNumId w:val="33"/>
  </w:num>
  <w:num w:numId="33" w16cid:durableId="1520854913">
    <w:abstractNumId w:val="8"/>
  </w:num>
  <w:num w:numId="34" w16cid:durableId="133472533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03F68"/>
    <w:rsid w:val="00012A54"/>
    <w:rsid w:val="000162FE"/>
    <w:rsid w:val="00017C69"/>
    <w:rsid w:val="00023D90"/>
    <w:rsid w:val="0002554E"/>
    <w:rsid w:val="000323A3"/>
    <w:rsid w:val="000346BE"/>
    <w:rsid w:val="0003538F"/>
    <w:rsid w:val="000360D5"/>
    <w:rsid w:val="00037100"/>
    <w:rsid w:val="00041DB2"/>
    <w:rsid w:val="00043E42"/>
    <w:rsid w:val="00045066"/>
    <w:rsid w:val="00045150"/>
    <w:rsid w:val="00052AD4"/>
    <w:rsid w:val="0005431A"/>
    <w:rsid w:val="000543B9"/>
    <w:rsid w:val="000547A9"/>
    <w:rsid w:val="00054AA5"/>
    <w:rsid w:val="00054C67"/>
    <w:rsid w:val="00055C19"/>
    <w:rsid w:val="00057FFB"/>
    <w:rsid w:val="00067EF3"/>
    <w:rsid w:val="000700E3"/>
    <w:rsid w:val="00071105"/>
    <w:rsid w:val="00071B97"/>
    <w:rsid w:val="000757F0"/>
    <w:rsid w:val="0007704C"/>
    <w:rsid w:val="00080F66"/>
    <w:rsid w:val="000814BA"/>
    <w:rsid w:val="00082003"/>
    <w:rsid w:val="00082356"/>
    <w:rsid w:val="00082666"/>
    <w:rsid w:val="0008391F"/>
    <w:rsid w:val="0009505F"/>
    <w:rsid w:val="00096440"/>
    <w:rsid w:val="000A1035"/>
    <w:rsid w:val="000A112D"/>
    <w:rsid w:val="000A4CBD"/>
    <w:rsid w:val="000A6987"/>
    <w:rsid w:val="000A702A"/>
    <w:rsid w:val="000B05B9"/>
    <w:rsid w:val="000B6F96"/>
    <w:rsid w:val="000B780A"/>
    <w:rsid w:val="000C0E4D"/>
    <w:rsid w:val="000C3912"/>
    <w:rsid w:val="000D0AED"/>
    <w:rsid w:val="000D4308"/>
    <w:rsid w:val="000D4F18"/>
    <w:rsid w:val="000D4FA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9FD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1EA3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3ED6"/>
    <w:rsid w:val="00155376"/>
    <w:rsid w:val="00156535"/>
    <w:rsid w:val="0015760A"/>
    <w:rsid w:val="00160625"/>
    <w:rsid w:val="0016097A"/>
    <w:rsid w:val="00161828"/>
    <w:rsid w:val="001625A5"/>
    <w:rsid w:val="00163D97"/>
    <w:rsid w:val="0016724E"/>
    <w:rsid w:val="001672AD"/>
    <w:rsid w:val="001676D2"/>
    <w:rsid w:val="00170BC3"/>
    <w:rsid w:val="00173FB8"/>
    <w:rsid w:val="001752BF"/>
    <w:rsid w:val="001759B7"/>
    <w:rsid w:val="00181B4B"/>
    <w:rsid w:val="00181D0B"/>
    <w:rsid w:val="0018352A"/>
    <w:rsid w:val="00183843"/>
    <w:rsid w:val="00183856"/>
    <w:rsid w:val="00183D38"/>
    <w:rsid w:val="00186047"/>
    <w:rsid w:val="00190011"/>
    <w:rsid w:val="00190D91"/>
    <w:rsid w:val="00190EA1"/>
    <w:rsid w:val="00194DEE"/>
    <w:rsid w:val="00195BFA"/>
    <w:rsid w:val="00197738"/>
    <w:rsid w:val="001A059B"/>
    <w:rsid w:val="001A0ED9"/>
    <w:rsid w:val="001A2924"/>
    <w:rsid w:val="001A4533"/>
    <w:rsid w:val="001A51F6"/>
    <w:rsid w:val="001A55B5"/>
    <w:rsid w:val="001A5AC9"/>
    <w:rsid w:val="001A617E"/>
    <w:rsid w:val="001A7589"/>
    <w:rsid w:val="001B372C"/>
    <w:rsid w:val="001B4DC5"/>
    <w:rsid w:val="001B4ECF"/>
    <w:rsid w:val="001B6098"/>
    <w:rsid w:val="001C3888"/>
    <w:rsid w:val="001C4B9C"/>
    <w:rsid w:val="001C62ED"/>
    <w:rsid w:val="001C669E"/>
    <w:rsid w:val="001C7C82"/>
    <w:rsid w:val="001D01F9"/>
    <w:rsid w:val="001D1572"/>
    <w:rsid w:val="001D22C4"/>
    <w:rsid w:val="001D2623"/>
    <w:rsid w:val="001D4934"/>
    <w:rsid w:val="001D4FBC"/>
    <w:rsid w:val="001D645C"/>
    <w:rsid w:val="001D7C28"/>
    <w:rsid w:val="001E0028"/>
    <w:rsid w:val="001E02F6"/>
    <w:rsid w:val="001E1216"/>
    <w:rsid w:val="001E2C36"/>
    <w:rsid w:val="001E2DB1"/>
    <w:rsid w:val="001E3915"/>
    <w:rsid w:val="001E432C"/>
    <w:rsid w:val="001E630F"/>
    <w:rsid w:val="001E7AB0"/>
    <w:rsid w:val="001F0276"/>
    <w:rsid w:val="001F1708"/>
    <w:rsid w:val="001F209F"/>
    <w:rsid w:val="001F628F"/>
    <w:rsid w:val="001F66BD"/>
    <w:rsid w:val="00200447"/>
    <w:rsid w:val="00204867"/>
    <w:rsid w:val="002059AC"/>
    <w:rsid w:val="0020626C"/>
    <w:rsid w:val="002072B9"/>
    <w:rsid w:val="00207B4E"/>
    <w:rsid w:val="00211567"/>
    <w:rsid w:val="00217B54"/>
    <w:rsid w:val="00217DA1"/>
    <w:rsid w:val="00222A1D"/>
    <w:rsid w:val="002244AE"/>
    <w:rsid w:val="00225220"/>
    <w:rsid w:val="0023564A"/>
    <w:rsid w:val="0024023D"/>
    <w:rsid w:val="00242249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0FB7"/>
    <w:rsid w:val="00271FBE"/>
    <w:rsid w:val="002728DA"/>
    <w:rsid w:val="002730DA"/>
    <w:rsid w:val="0027361A"/>
    <w:rsid w:val="002738E2"/>
    <w:rsid w:val="00274528"/>
    <w:rsid w:val="00276C4E"/>
    <w:rsid w:val="002774AE"/>
    <w:rsid w:val="00280F51"/>
    <w:rsid w:val="00281D18"/>
    <w:rsid w:val="002841E7"/>
    <w:rsid w:val="00290CDC"/>
    <w:rsid w:val="00291BEA"/>
    <w:rsid w:val="0029315D"/>
    <w:rsid w:val="00294CE6"/>
    <w:rsid w:val="00295EF9"/>
    <w:rsid w:val="002A15EA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59A3"/>
    <w:rsid w:val="002B6A3D"/>
    <w:rsid w:val="002C166A"/>
    <w:rsid w:val="002C1CBD"/>
    <w:rsid w:val="002D0C60"/>
    <w:rsid w:val="002D0DB5"/>
    <w:rsid w:val="002D1746"/>
    <w:rsid w:val="002D25CA"/>
    <w:rsid w:val="002D4D3B"/>
    <w:rsid w:val="002D5DA0"/>
    <w:rsid w:val="002E0195"/>
    <w:rsid w:val="002E0422"/>
    <w:rsid w:val="002E369D"/>
    <w:rsid w:val="002E36BA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0733D"/>
    <w:rsid w:val="003141E2"/>
    <w:rsid w:val="00314E8A"/>
    <w:rsid w:val="00317923"/>
    <w:rsid w:val="00324226"/>
    <w:rsid w:val="003244D0"/>
    <w:rsid w:val="00326385"/>
    <w:rsid w:val="00326D21"/>
    <w:rsid w:val="003273BA"/>
    <w:rsid w:val="00327FAE"/>
    <w:rsid w:val="0033048F"/>
    <w:rsid w:val="0034232B"/>
    <w:rsid w:val="0034282F"/>
    <w:rsid w:val="003434A5"/>
    <w:rsid w:val="00343FF5"/>
    <w:rsid w:val="0034561E"/>
    <w:rsid w:val="00346C12"/>
    <w:rsid w:val="00350802"/>
    <w:rsid w:val="003520D5"/>
    <w:rsid w:val="00353B44"/>
    <w:rsid w:val="00354169"/>
    <w:rsid w:val="003553DA"/>
    <w:rsid w:val="00355FC1"/>
    <w:rsid w:val="003614C9"/>
    <w:rsid w:val="00361646"/>
    <w:rsid w:val="00363E21"/>
    <w:rsid w:val="0037352F"/>
    <w:rsid w:val="00374413"/>
    <w:rsid w:val="003762BD"/>
    <w:rsid w:val="003803BA"/>
    <w:rsid w:val="003808CC"/>
    <w:rsid w:val="00380CE4"/>
    <w:rsid w:val="003842D7"/>
    <w:rsid w:val="00385718"/>
    <w:rsid w:val="0038702E"/>
    <w:rsid w:val="003876DD"/>
    <w:rsid w:val="00387FC4"/>
    <w:rsid w:val="003A0FDA"/>
    <w:rsid w:val="003A12E4"/>
    <w:rsid w:val="003B3A68"/>
    <w:rsid w:val="003C4B12"/>
    <w:rsid w:val="003C733D"/>
    <w:rsid w:val="003D04FA"/>
    <w:rsid w:val="003D116C"/>
    <w:rsid w:val="003D173B"/>
    <w:rsid w:val="003D5BC9"/>
    <w:rsid w:val="003D78D3"/>
    <w:rsid w:val="003D78E1"/>
    <w:rsid w:val="003E1134"/>
    <w:rsid w:val="003E2311"/>
    <w:rsid w:val="003E3B17"/>
    <w:rsid w:val="003E4610"/>
    <w:rsid w:val="003E5161"/>
    <w:rsid w:val="003E7478"/>
    <w:rsid w:val="003E779B"/>
    <w:rsid w:val="003F1B02"/>
    <w:rsid w:val="003F1B91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0A25"/>
    <w:rsid w:val="004129A5"/>
    <w:rsid w:val="00412F8F"/>
    <w:rsid w:val="004227A0"/>
    <w:rsid w:val="004227C5"/>
    <w:rsid w:val="00423768"/>
    <w:rsid w:val="00425E8A"/>
    <w:rsid w:val="00427A34"/>
    <w:rsid w:val="00432012"/>
    <w:rsid w:val="00434098"/>
    <w:rsid w:val="00434A39"/>
    <w:rsid w:val="0043500A"/>
    <w:rsid w:val="004350D0"/>
    <w:rsid w:val="004361F0"/>
    <w:rsid w:val="004407A2"/>
    <w:rsid w:val="00443B16"/>
    <w:rsid w:val="00444CCA"/>
    <w:rsid w:val="00445EA3"/>
    <w:rsid w:val="00447A79"/>
    <w:rsid w:val="00450990"/>
    <w:rsid w:val="00450C63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90FF2"/>
    <w:rsid w:val="004927D2"/>
    <w:rsid w:val="004944B2"/>
    <w:rsid w:val="004A0FB2"/>
    <w:rsid w:val="004A13EA"/>
    <w:rsid w:val="004A2B72"/>
    <w:rsid w:val="004A7825"/>
    <w:rsid w:val="004B0A1B"/>
    <w:rsid w:val="004B2AEB"/>
    <w:rsid w:val="004B37AB"/>
    <w:rsid w:val="004B6103"/>
    <w:rsid w:val="004B6134"/>
    <w:rsid w:val="004C069A"/>
    <w:rsid w:val="004C1FF8"/>
    <w:rsid w:val="004C482F"/>
    <w:rsid w:val="004C59EF"/>
    <w:rsid w:val="004C7125"/>
    <w:rsid w:val="004D1E60"/>
    <w:rsid w:val="004D25DD"/>
    <w:rsid w:val="004D475C"/>
    <w:rsid w:val="004D5860"/>
    <w:rsid w:val="004E01D5"/>
    <w:rsid w:val="004E1507"/>
    <w:rsid w:val="004F409A"/>
    <w:rsid w:val="004F4347"/>
    <w:rsid w:val="004F4469"/>
    <w:rsid w:val="004F57E4"/>
    <w:rsid w:val="004F58D0"/>
    <w:rsid w:val="004F5C41"/>
    <w:rsid w:val="00501BB4"/>
    <w:rsid w:val="00504B60"/>
    <w:rsid w:val="00505964"/>
    <w:rsid w:val="00515BDA"/>
    <w:rsid w:val="00520CA5"/>
    <w:rsid w:val="00521B35"/>
    <w:rsid w:val="00522553"/>
    <w:rsid w:val="00526E10"/>
    <w:rsid w:val="00530FBA"/>
    <w:rsid w:val="00534478"/>
    <w:rsid w:val="00537CBE"/>
    <w:rsid w:val="0054093D"/>
    <w:rsid w:val="00540BDE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D1C3F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7B2"/>
    <w:rsid w:val="005F2E49"/>
    <w:rsid w:val="005F4072"/>
    <w:rsid w:val="005F55DA"/>
    <w:rsid w:val="005F5603"/>
    <w:rsid w:val="005F79C1"/>
    <w:rsid w:val="00600279"/>
    <w:rsid w:val="006002B5"/>
    <w:rsid w:val="006007A8"/>
    <w:rsid w:val="00601E06"/>
    <w:rsid w:val="00602D5F"/>
    <w:rsid w:val="006113C9"/>
    <w:rsid w:val="006128A7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37A64"/>
    <w:rsid w:val="00644845"/>
    <w:rsid w:val="00644960"/>
    <w:rsid w:val="00644B69"/>
    <w:rsid w:val="00645452"/>
    <w:rsid w:val="0064560D"/>
    <w:rsid w:val="00646C98"/>
    <w:rsid w:val="0065179C"/>
    <w:rsid w:val="00651BF5"/>
    <w:rsid w:val="00652455"/>
    <w:rsid w:val="006534BB"/>
    <w:rsid w:val="00657655"/>
    <w:rsid w:val="00657D17"/>
    <w:rsid w:val="00661718"/>
    <w:rsid w:val="0066187C"/>
    <w:rsid w:val="006624CA"/>
    <w:rsid w:val="006629EA"/>
    <w:rsid w:val="00664D78"/>
    <w:rsid w:val="00674DC0"/>
    <w:rsid w:val="00680F6B"/>
    <w:rsid w:val="00684B95"/>
    <w:rsid w:val="00684E58"/>
    <w:rsid w:val="00685FF6"/>
    <w:rsid w:val="00687B6B"/>
    <w:rsid w:val="00692A34"/>
    <w:rsid w:val="00694958"/>
    <w:rsid w:val="0069497A"/>
    <w:rsid w:val="00696876"/>
    <w:rsid w:val="006A0E7F"/>
    <w:rsid w:val="006A494E"/>
    <w:rsid w:val="006A6A09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FB"/>
    <w:rsid w:val="006C3E93"/>
    <w:rsid w:val="006C729E"/>
    <w:rsid w:val="006D1E32"/>
    <w:rsid w:val="006D2E54"/>
    <w:rsid w:val="006D6662"/>
    <w:rsid w:val="006E05F0"/>
    <w:rsid w:val="006E28BB"/>
    <w:rsid w:val="006E36BB"/>
    <w:rsid w:val="006E3A91"/>
    <w:rsid w:val="006F0479"/>
    <w:rsid w:val="006F2537"/>
    <w:rsid w:val="006F6458"/>
    <w:rsid w:val="006F704D"/>
    <w:rsid w:val="007020B1"/>
    <w:rsid w:val="00703CA4"/>
    <w:rsid w:val="00705969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27BA5"/>
    <w:rsid w:val="007307BD"/>
    <w:rsid w:val="00733721"/>
    <w:rsid w:val="00733FD8"/>
    <w:rsid w:val="007366DF"/>
    <w:rsid w:val="00737BAC"/>
    <w:rsid w:val="007420EE"/>
    <w:rsid w:val="007423EC"/>
    <w:rsid w:val="00742F19"/>
    <w:rsid w:val="00744483"/>
    <w:rsid w:val="00747482"/>
    <w:rsid w:val="00747F8E"/>
    <w:rsid w:val="00754450"/>
    <w:rsid w:val="00755531"/>
    <w:rsid w:val="007560FC"/>
    <w:rsid w:val="00757611"/>
    <w:rsid w:val="00763229"/>
    <w:rsid w:val="00765441"/>
    <w:rsid w:val="00765548"/>
    <w:rsid w:val="00765B4E"/>
    <w:rsid w:val="007747E3"/>
    <w:rsid w:val="00775208"/>
    <w:rsid w:val="00777C9D"/>
    <w:rsid w:val="00781BD3"/>
    <w:rsid w:val="00781F88"/>
    <w:rsid w:val="00784D30"/>
    <w:rsid w:val="00786C48"/>
    <w:rsid w:val="00787E53"/>
    <w:rsid w:val="0079188C"/>
    <w:rsid w:val="00791A3C"/>
    <w:rsid w:val="007922C4"/>
    <w:rsid w:val="00796EAF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248B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2547"/>
    <w:rsid w:val="00812719"/>
    <w:rsid w:val="008127D9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617A"/>
    <w:rsid w:val="0083758F"/>
    <w:rsid w:val="00841A33"/>
    <w:rsid w:val="00842B94"/>
    <w:rsid w:val="00842F34"/>
    <w:rsid w:val="00843CD8"/>
    <w:rsid w:val="008450CF"/>
    <w:rsid w:val="008460C6"/>
    <w:rsid w:val="00846794"/>
    <w:rsid w:val="008473F7"/>
    <w:rsid w:val="008512EA"/>
    <w:rsid w:val="008543FA"/>
    <w:rsid w:val="00855AA0"/>
    <w:rsid w:val="00860E3D"/>
    <w:rsid w:val="00862A7F"/>
    <w:rsid w:val="00873C18"/>
    <w:rsid w:val="00874236"/>
    <w:rsid w:val="00874A81"/>
    <w:rsid w:val="00876871"/>
    <w:rsid w:val="00876CCC"/>
    <w:rsid w:val="008774A5"/>
    <w:rsid w:val="0088055F"/>
    <w:rsid w:val="00880AED"/>
    <w:rsid w:val="00881704"/>
    <w:rsid w:val="00886C87"/>
    <w:rsid w:val="00893CA1"/>
    <w:rsid w:val="008944B2"/>
    <w:rsid w:val="00896E5C"/>
    <w:rsid w:val="008A087A"/>
    <w:rsid w:val="008A43FA"/>
    <w:rsid w:val="008A77E1"/>
    <w:rsid w:val="008B1FFC"/>
    <w:rsid w:val="008B2963"/>
    <w:rsid w:val="008B4A50"/>
    <w:rsid w:val="008B5381"/>
    <w:rsid w:val="008D0325"/>
    <w:rsid w:val="008D12D1"/>
    <w:rsid w:val="008D27D0"/>
    <w:rsid w:val="008D489F"/>
    <w:rsid w:val="008D6051"/>
    <w:rsid w:val="008D72A0"/>
    <w:rsid w:val="008E1BFE"/>
    <w:rsid w:val="008E1EE2"/>
    <w:rsid w:val="008E2393"/>
    <w:rsid w:val="008E28A3"/>
    <w:rsid w:val="008E346C"/>
    <w:rsid w:val="008E41F3"/>
    <w:rsid w:val="008E58EB"/>
    <w:rsid w:val="008E72BD"/>
    <w:rsid w:val="008E7CD1"/>
    <w:rsid w:val="008F0B46"/>
    <w:rsid w:val="008F347C"/>
    <w:rsid w:val="00910593"/>
    <w:rsid w:val="009167D9"/>
    <w:rsid w:val="00921E35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62CEE"/>
    <w:rsid w:val="00963614"/>
    <w:rsid w:val="00966EB5"/>
    <w:rsid w:val="009701DF"/>
    <w:rsid w:val="00971153"/>
    <w:rsid w:val="00976890"/>
    <w:rsid w:val="00977961"/>
    <w:rsid w:val="0098208B"/>
    <w:rsid w:val="00982A3F"/>
    <w:rsid w:val="00986483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5B4B"/>
    <w:rsid w:val="009D6D9B"/>
    <w:rsid w:val="009E1EFF"/>
    <w:rsid w:val="009E3BA5"/>
    <w:rsid w:val="009E3C8E"/>
    <w:rsid w:val="009E45B9"/>
    <w:rsid w:val="009E478F"/>
    <w:rsid w:val="009E5E41"/>
    <w:rsid w:val="009F0A93"/>
    <w:rsid w:val="009F0F89"/>
    <w:rsid w:val="009F122D"/>
    <w:rsid w:val="009F29DE"/>
    <w:rsid w:val="009F3CAC"/>
    <w:rsid w:val="009F5CA5"/>
    <w:rsid w:val="00A00161"/>
    <w:rsid w:val="00A00EBB"/>
    <w:rsid w:val="00A018EE"/>
    <w:rsid w:val="00A025C3"/>
    <w:rsid w:val="00A03E37"/>
    <w:rsid w:val="00A04FA3"/>
    <w:rsid w:val="00A1089E"/>
    <w:rsid w:val="00A108DE"/>
    <w:rsid w:val="00A10A8F"/>
    <w:rsid w:val="00A12280"/>
    <w:rsid w:val="00A13C12"/>
    <w:rsid w:val="00A170E9"/>
    <w:rsid w:val="00A21C68"/>
    <w:rsid w:val="00A21D65"/>
    <w:rsid w:val="00A22ABC"/>
    <w:rsid w:val="00A251EE"/>
    <w:rsid w:val="00A31F4A"/>
    <w:rsid w:val="00A32CC7"/>
    <w:rsid w:val="00A33FE9"/>
    <w:rsid w:val="00A358D1"/>
    <w:rsid w:val="00A36DBF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0B11"/>
    <w:rsid w:val="00A70F64"/>
    <w:rsid w:val="00A725F3"/>
    <w:rsid w:val="00A773C1"/>
    <w:rsid w:val="00A77E17"/>
    <w:rsid w:val="00A77E34"/>
    <w:rsid w:val="00A81C83"/>
    <w:rsid w:val="00A81F72"/>
    <w:rsid w:val="00A85379"/>
    <w:rsid w:val="00A8567C"/>
    <w:rsid w:val="00A867CF"/>
    <w:rsid w:val="00A875B3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594"/>
    <w:rsid w:val="00A97904"/>
    <w:rsid w:val="00A97E86"/>
    <w:rsid w:val="00AA266F"/>
    <w:rsid w:val="00AA2C35"/>
    <w:rsid w:val="00AA43C9"/>
    <w:rsid w:val="00AA5BF0"/>
    <w:rsid w:val="00AB425B"/>
    <w:rsid w:val="00AC4D71"/>
    <w:rsid w:val="00AC5FCA"/>
    <w:rsid w:val="00AD490C"/>
    <w:rsid w:val="00AE01C4"/>
    <w:rsid w:val="00AE07C2"/>
    <w:rsid w:val="00AE362F"/>
    <w:rsid w:val="00AE50FE"/>
    <w:rsid w:val="00AE5454"/>
    <w:rsid w:val="00AE5624"/>
    <w:rsid w:val="00AE6AC5"/>
    <w:rsid w:val="00AF1018"/>
    <w:rsid w:val="00AF2E81"/>
    <w:rsid w:val="00AF4B97"/>
    <w:rsid w:val="00AF7F59"/>
    <w:rsid w:val="00B01D43"/>
    <w:rsid w:val="00B025AE"/>
    <w:rsid w:val="00B02AEF"/>
    <w:rsid w:val="00B062D8"/>
    <w:rsid w:val="00B1253C"/>
    <w:rsid w:val="00B15E2D"/>
    <w:rsid w:val="00B17F2D"/>
    <w:rsid w:val="00B21911"/>
    <w:rsid w:val="00B24653"/>
    <w:rsid w:val="00B24775"/>
    <w:rsid w:val="00B26C81"/>
    <w:rsid w:val="00B316C1"/>
    <w:rsid w:val="00B3180F"/>
    <w:rsid w:val="00B3324E"/>
    <w:rsid w:val="00B33F90"/>
    <w:rsid w:val="00B34246"/>
    <w:rsid w:val="00B415F6"/>
    <w:rsid w:val="00B46B5B"/>
    <w:rsid w:val="00B51942"/>
    <w:rsid w:val="00B63DA3"/>
    <w:rsid w:val="00B653B5"/>
    <w:rsid w:val="00B6582A"/>
    <w:rsid w:val="00B665E3"/>
    <w:rsid w:val="00B670A1"/>
    <w:rsid w:val="00B70F21"/>
    <w:rsid w:val="00B746DB"/>
    <w:rsid w:val="00B74961"/>
    <w:rsid w:val="00B754F2"/>
    <w:rsid w:val="00B8079B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146D2"/>
    <w:rsid w:val="00C17636"/>
    <w:rsid w:val="00C22FFD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345E"/>
    <w:rsid w:val="00C5435E"/>
    <w:rsid w:val="00C554CD"/>
    <w:rsid w:val="00C575F3"/>
    <w:rsid w:val="00C5784B"/>
    <w:rsid w:val="00C6377F"/>
    <w:rsid w:val="00C64719"/>
    <w:rsid w:val="00C663EA"/>
    <w:rsid w:val="00C67E1F"/>
    <w:rsid w:val="00C73D68"/>
    <w:rsid w:val="00C7743D"/>
    <w:rsid w:val="00C80F3C"/>
    <w:rsid w:val="00C8116A"/>
    <w:rsid w:val="00C816F3"/>
    <w:rsid w:val="00C82B99"/>
    <w:rsid w:val="00C85802"/>
    <w:rsid w:val="00C859C1"/>
    <w:rsid w:val="00C90E77"/>
    <w:rsid w:val="00C91B4B"/>
    <w:rsid w:val="00C92DC6"/>
    <w:rsid w:val="00C95214"/>
    <w:rsid w:val="00C97DCD"/>
    <w:rsid w:val="00CA12FB"/>
    <w:rsid w:val="00CA5923"/>
    <w:rsid w:val="00CA7B30"/>
    <w:rsid w:val="00CB3A55"/>
    <w:rsid w:val="00CB560B"/>
    <w:rsid w:val="00CC025D"/>
    <w:rsid w:val="00CC3C95"/>
    <w:rsid w:val="00CC6793"/>
    <w:rsid w:val="00CC75ED"/>
    <w:rsid w:val="00CD5A5E"/>
    <w:rsid w:val="00CD6405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36E"/>
    <w:rsid w:val="00D01B02"/>
    <w:rsid w:val="00D03EE4"/>
    <w:rsid w:val="00D0650F"/>
    <w:rsid w:val="00D105FE"/>
    <w:rsid w:val="00D11E03"/>
    <w:rsid w:val="00D154AF"/>
    <w:rsid w:val="00D27855"/>
    <w:rsid w:val="00D30783"/>
    <w:rsid w:val="00D336E3"/>
    <w:rsid w:val="00D3428F"/>
    <w:rsid w:val="00D34930"/>
    <w:rsid w:val="00D3743C"/>
    <w:rsid w:val="00D411E4"/>
    <w:rsid w:val="00D43D68"/>
    <w:rsid w:val="00D44E18"/>
    <w:rsid w:val="00D506C8"/>
    <w:rsid w:val="00D51296"/>
    <w:rsid w:val="00D53414"/>
    <w:rsid w:val="00D54BB5"/>
    <w:rsid w:val="00D54D10"/>
    <w:rsid w:val="00D5588C"/>
    <w:rsid w:val="00D56BC6"/>
    <w:rsid w:val="00D634E3"/>
    <w:rsid w:val="00D6687D"/>
    <w:rsid w:val="00D7156E"/>
    <w:rsid w:val="00D74063"/>
    <w:rsid w:val="00D74EF0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4FBD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301D"/>
    <w:rsid w:val="00DC4032"/>
    <w:rsid w:val="00DC6C37"/>
    <w:rsid w:val="00DD235D"/>
    <w:rsid w:val="00DD3082"/>
    <w:rsid w:val="00DE0791"/>
    <w:rsid w:val="00DE121C"/>
    <w:rsid w:val="00DE56CC"/>
    <w:rsid w:val="00DE5FAC"/>
    <w:rsid w:val="00DF103D"/>
    <w:rsid w:val="00DF188E"/>
    <w:rsid w:val="00DF1979"/>
    <w:rsid w:val="00E006D8"/>
    <w:rsid w:val="00E00780"/>
    <w:rsid w:val="00E02C76"/>
    <w:rsid w:val="00E03A07"/>
    <w:rsid w:val="00E1538C"/>
    <w:rsid w:val="00E15EA0"/>
    <w:rsid w:val="00E175F3"/>
    <w:rsid w:val="00E205FD"/>
    <w:rsid w:val="00E2574B"/>
    <w:rsid w:val="00E32C51"/>
    <w:rsid w:val="00E32F4A"/>
    <w:rsid w:val="00E339C2"/>
    <w:rsid w:val="00E33BA2"/>
    <w:rsid w:val="00E3A847"/>
    <w:rsid w:val="00E41266"/>
    <w:rsid w:val="00E41392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C08A1"/>
    <w:rsid w:val="00EC299E"/>
    <w:rsid w:val="00EC3E3B"/>
    <w:rsid w:val="00EC5C19"/>
    <w:rsid w:val="00ED1745"/>
    <w:rsid w:val="00ED2CA1"/>
    <w:rsid w:val="00ED6B04"/>
    <w:rsid w:val="00ED7259"/>
    <w:rsid w:val="00ED7EF2"/>
    <w:rsid w:val="00EE3DF4"/>
    <w:rsid w:val="00EE51E2"/>
    <w:rsid w:val="00EE70D1"/>
    <w:rsid w:val="00EE78C6"/>
    <w:rsid w:val="00EF4C07"/>
    <w:rsid w:val="00F02497"/>
    <w:rsid w:val="00F07235"/>
    <w:rsid w:val="00F07908"/>
    <w:rsid w:val="00F07B1E"/>
    <w:rsid w:val="00F12948"/>
    <w:rsid w:val="00F146CE"/>
    <w:rsid w:val="00F162D2"/>
    <w:rsid w:val="00F17373"/>
    <w:rsid w:val="00F17869"/>
    <w:rsid w:val="00F2087D"/>
    <w:rsid w:val="00F20D2C"/>
    <w:rsid w:val="00F21F69"/>
    <w:rsid w:val="00F2402E"/>
    <w:rsid w:val="00F25D82"/>
    <w:rsid w:val="00F268D8"/>
    <w:rsid w:val="00F268FC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1E24"/>
    <w:rsid w:val="00F45912"/>
    <w:rsid w:val="00F47D8B"/>
    <w:rsid w:val="00F5234E"/>
    <w:rsid w:val="00F539B4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6B33"/>
    <w:rsid w:val="00F77BEE"/>
    <w:rsid w:val="00F77FFE"/>
    <w:rsid w:val="00F82367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0BEB"/>
    <w:rsid w:val="00FB15A1"/>
    <w:rsid w:val="00FB16FC"/>
    <w:rsid w:val="00FB1946"/>
    <w:rsid w:val="00FB49C9"/>
    <w:rsid w:val="00FB63D2"/>
    <w:rsid w:val="00FB710F"/>
    <w:rsid w:val="00FB79D5"/>
    <w:rsid w:val="00FC0169"/>
    <w:rsid w:val="00FC0600"/>
    <w:rsid w:val="00FC1834"/>
    <w:rsid w:val="00FC600A"/>
    <w:rsid w:val="00FD0BB6"/>
    <w:rsid w:val="00FD10AD"/>
    <w:rsid w:val="00FD3879"/>
    <w:rsid w:val="00FD3C45"/>
    <w:rsid w:val="00FD65BB"/>
    <w:rsid w:val="00FD72A4"/>
    <w:rsid w:val="00FD75BE"/>
    <w:rsid w:val="00FE15B3"/>
    <w:rsid w:val="00FE3666"/>
    <w:rsid w:val="00FE3836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C275B0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5C81DDF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092A3B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87BFF1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6BC7288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paragraph" w:customStyle="1" w:styleId="Default">
    <w:name w:val="Default"/>
    <w:rsid w:val="002072B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lt-LT"/>
    </w:rPr>
  </w:style>
  <w:style w:type="character" w:customStyle="1" w:styleId="normaltextrun">
    <w:name w:val="normaltextrun"/>
    <w:basedOn w:val="DefaultParagraphFont"/>
    <w:rsid w:val="0065179C"/>
  </w:style>
  <w:style w:type="character" w:customStyle="1" w:styleId="eop">
    <w:name w:val="eop"/>
    <w:basedOn w:val="DefaultParagraphFont"/>
    <w:rsid w:val="00651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6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.Abrutyte@ambergrid.l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9cb50da-bce3-469e-a88f-139572efb978">
      <UserInfo>
        <DisplayName>Giedrė Legotaitė</DisplayName>
        <AccountId>96</AccountId>
        <AccountType/>
      </UserInfo>
    </SharedWithUsers>
    <TaxCatchAll xmlns="a9cb50da-bce3-469e-a88f-139572efb978" xsi:nil="true"/>
    <lcf76f155ced4ddcb4097134ff3c332f xmlns="bec85eec-31be-4c67-8c27-d74bf980ec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21A3BD02DD0F41A2BA88E47AF55E07" ma:contentTypeVersion="13" ma:contentTypeDescription="Create a new document." ma:contentTypeScope="" ma:versionID="49f64edca5d687f3997f7bf40321fd9c">
  <xsd:schema xmlns:xsd="http://www.w3.org/2001/XMLSchema" xmlns:xs="http://www.w3.org/2001/XMLSchema" xmlns:p="http://schemas.microsoft.com/office/2006/metadata/properties" xmlns:ns2="a9cb50da-bce3-469e-a88f-139572efb978" xmlns:ns3="bec85eec-31be-4c67-8c27-d74bf980ec0c" targetNamespace="http://schemas.microsoft.com/office/2006/metadata/properties" ma:root="true" ma:fieldsID="919b9de6ba9ea6d97b64677e15b4af74" ns2:_="" ns3:_="">
    <xsd:import namespace="a9cb50da-bce3-469e-a88f-139572efb978"/>
    <xsd:import namespace="bec85eec-31be-4c67-8c27-d74bf980e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b50da-bce3-469e-a88f-139572efb9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b319379-2cbf-4f4c-b39b-a67f8adeb129}" ma:internalName="TaxCatchAll" ma:showField="CatchAllData" ma:web="a9cb50da-bce3-469e-a88f-139572efb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85eec-31be-4c67-8c27-d74bf980e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a9cb50da-bce3-469e-a88f-139572efb978"/>
    <ds:schemaRef ds:uri="bec85eec-31be-4c67-8c27-d74bf980ec0c"/>
  </ds:schemaRefs>
</ds:datastoreItem>
</file>

<file path=customXml/itemProps2.xml><?xml version="1.0" encoding="utf-8"?>
<ds:datastoreItem xmlns:ds="http://schemas.openxmlformats.org/officeDocument/2006/customXml" ds:itemID="{06D799DC-DDCE-42A7-A7B7-4171F680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cb50da-bce3-469e-a88f-139572efb978"/>
    <ds:schemaRef ds:uri="bec85eec-31be-4c67-8c27-d74bf980e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3276</Words>
  <Characters>1868</Characters>
  <Application>Microsoft Office Word</Application>
  <DocSecurity>0</DocSecurity>
  <Lines>15</Lines>
  <Paragraphs>10</Paragraphs>
  <ScaleCrop>false</ScaleCrop>
  <Company/>
  <LinksUpToDate>false</LinksUpToDate>
  <CharactersWithSpaces>5134</CharactersWithSpaces>
  <SharedDoc>false</SharedDoc>
  <HLinks>
    <vt:vector size="6" baseType="variant">
      <vt:variant>
        <vt:i4>65636</vt:i4>
      </vt:variant>
      <vt:variant>
        <vt:i4>0</vt:i4>
      </vt:variant>
      <vt:variant>
        <vt:i4>0</vt:i4>
      </vt:variant>
      <vt:variant>
        <vt:i4>5</vt:i4>
      </vt:variant>
      <vt:variant>
        <vt:lpwstr>mailto:L.Abrutyte@ambergrid.lt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2024-11-18T08:33:00Z</dcterms:created>
  <dcterms:modified xsi:type="dcterms:W3CDTF">2025-01-17T09:14:00Z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0x0101006921A3BD02DD0F41A2BA88E47AF55E07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ediaServiceImageTags">
    <vt:lpwstr/>
  </property>
</Properties>
</file>